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2BE0" w14:textId="77777777" w:rsidR="0056694E" w:rsidRPr="0056694E" w:rsidRDefault="0056694E" w:rsidP="0056694E">
      <w:pPr>
        <w:jc w:val="center"/>
        <w:rPr>
          <w:rFonts w:asciiTheme="minorHAnsi" w:eastAsia="NewAsterLTStd" w:hAnsiTheme="minorHAnsi" w:cstheme="minorHAnsi"/>
          <w:b/>
          <w:bCs/>
          <w:color w:val="590000"/>
          <w:sz w:val="36"/>
          <w:szCs w:val="36"/>
          <w:lang w:val="es-419"/>
        </w:rPr>
      </w:pPr>
      <w:bookmarkStart w:id="0" w:name="_Hlk206525121"/>
      <w:bookmarkStart w:id="1" w:name="_Toc203831878"/>
      <w:bookmarkStart w:id="2" w:name="OLE_LINK23"/>
      <w:bookmarkEnd w:id="0"/>
      <w:r w:rsidRPr="0056694E">
        <w:rPr>
          <w:rFonts w:asciiTheme="minorHAnsi" w:eastAsia="NewAsterLTStd" w:hAnsiTheme="minorHAnsi" w:cstheme="minorHAnsi"/>
          <w:b/>
          <w:bCs/>
          <w:color w:val="590000"/>
          <w:sz w:val="36"/>
          <w:szCs w:val="36"/>
          <w:lang w:val="es-419"/>
        </w:rPr>
        <w:t>Pensamiento estadístico y alfabetización numérica crítica para la toma de decisiones informadas en contextos educativos contemporáneos</w:t>
      </w:r>
    </w:p>
    <w:bookmarkEnd w:id="1"/>
    <w:bookmarkEnd w:id="2"/>
    <w:p w14:paraId="55863062" w14:textId="77777777" w:rsidR="0056694E" w:rsidRPr="0056694E" w:rsidRDefault="0056694E" w:rsidP="0056694E">
      <w:pPr>
        <w:jc w:val="center"/>
        <w:rPr>
          <w:rFonts w:asciiTheme="minorHAnsi" w:eastAsia="NewAsterLTStd" w:hAnsiTheme="minorHAnsi" w:cstheme="minorHAnsi"/>
          <w:bCs/>
          <w:i/>
          <w:iCs/>
          <w:color w:val="590000"/>
          <w:sz w:val="28"/>
          <w:szCs w:val="28"/>
          <w:lang w:val="en-GB" w:bidi="en-US"/>
        </w:rPr>
      </w:pPr>
      <w:r w:rsidRPr="0056694E">
        <w:rPr>
          <w:rFonts w:asciiTheme="minorHAnsi" w:eastAsia="NewAsterLTStd" w:hAnsiTheme="minorHAnsi" w:cstheme="minorHAnsi"/>
          <w:bCs/>
          <w:i/>
          <w:iCs/>
          <w:color w:val="590000"/>
          <w:sz w:val="28"/>
          <w:szCs w:val="28"/>
          <w:lang w:val="en-GB" w:bidi="en-US"/>
        </w:rPr>
        <w:t>Statistical thinking and critical numerical literacy for informed decision-making in contemporary educational contexts</w:t>
      </w:r>
    </w:p>
    <w:p w14:paraId="7A560706" w14:textId="77777777" w:rsidR="002F0CFD" w:rsidRPr="00A31E44" w:rsidRDefault="002F0CFD" w:rsidP="00A31E44">
      <w:pPr>
        <w:jc w:val="center"/>
        <w:rPr>
          <w:rFonts w:asciiTheme="minorHAnsi" w:eastAsia="NewAsterLTStd" w:hAnsiTheme="minorHAnsi" w:cstheme="minorHAnsi"/>
          <w:i/>
          <w:iCs/>
          <w:color w:val="590000"/>
          <w:sz w:val="28"/>
          <w:szCs w:val="28"/>
          <w:lang w:val="en-GB" w:bidi="en-US"/>
        </w:rPr>
      </w:pPr>
    </w:p>
    <w:p w14:paraId="6187FE1F" w14:textId="4FFBDDC3" w:rsidR="000D7EE5" w:rsidRDefault="000D7EE5" w:rsidP="000D7EE5">
      <w:pPr>
        <w:jc w:val="center"/>
        <w:rPr>
          <w:rFonts w:asciiTheme="minorHAnsi" w:hAnsiTheme="minorHAnsi" w:cstheme="minorHAnsi"/>
          <w:i/>
          <w:iCs/>
          <w:sz w:val="20"/>
          <w:szCs w:val="20"/>
          <w:lang w:val="es-EC"/>
        </w:rPr>
      </w:pPr>
      <w:bookmarkStart w:id="3" w:name="_Hlk206050450"/>
      <w:r w:rsidRPr="007F4E8A">
        <w:rPr>
          <w:rFonts w:asciiTheme="minorHAnsi" w:hAnsiTheme="minorHAnsi" w:cstheme="minorHAnsi"/>
          <w:b/>
          <w:bCs/>
          <w:i/>
          <w:iCs/>
          <w:sz w:val="20"/>
          <w:szCs w:val="20"/>
          <w:lang w:val="es-EC"/>
        </w:rPr>
        <w:t>MSc. Katherine Vanessa Castañeda Paredes</w:t>
      </w:r>
      <w:r w:rsidRPr="008277BA">
        <w:rPr>
          <w:rFonts w:asciiTheme="minorHAnsi" w:hAnsiTheme="minorHAnsi" w:cstheme="minorHAnsi"/>
          <w:i/>
          <w:iCs/>
          <w:sz w:val="20"/>
          <w:szCs w:val="20"/>
          <w:lang w:val="es-EC"/>
        </w:rPr>
        <w:br/>
        <w:t xml:space="preserve">Unidad Educativa PCEI "Jaime Roldós Aguilera"  </w:t>
      </w:r>
    </w:p>
    <w:p w14:paraId="392CC314" w14:textId="77777777" w:rsidR="000D7EE5" w:rsidRDefault="000D7EE5" w:rsidP="000D7EE5">
      <w:pPr>
        <w:jc w:val="center"/>
        <w:rPr>
          <w:rFonts w:asciiTheme="minorHAnsi" w:hAnsiTheme="minorHAnsi" w:cstheme="minorHAnsi"/>
          <w:i/>
          <w:iCs/>
          <w:sz w:val="20"/>
          <w:szCs w:val="20"/>
          <w:lang w:val="es-EC"/>
        </w:rPr>
      </w:pPr>
      <w:r w:rsidRPr="008277BA">
        <w:rPr>
          <w:rFonts w:asciiTheme="minorHAnsi" w:hAnsiTheme="minorHAnsi" w:cstheme="minorHAnsi"/>
          <w:i/>
          <w:iCs/>
          <w:sz w:val="20"/>
          <w:szCs w:val="20"/>
          <w:lang w:val="es-EC"/>
        </w:rPr>
        <w:t>kathvss.cp.8@gmail.com</w:t>
      </w:r>
      <w:r w:rsidRPr="008277BA">
        <w:rPr>
          <w:rFonts w:asciiTheme="minorHAnsi" w:hAnsiTheme="minorHAnsi" w:cstheme="minorHAnsi"/>
          <w:i/>
          <w:iCs/>
          <w:sz w:val="20"/>
          <w:szCs w:val="20"/>
          <w:lang w:val="es-EC"/>
        </w:rPr>
        <w:br/>
        <w:t xml:space="preserve">  </w:t>
      </w:r>
      <w:hyperlink r:id="rId8">
        <w:r w:rsidRPr="008277BA">
          <w:rPr>
            <w:rFonts w:asciiTheme="minorHAnsi" w:hAnsiTheme="minorHAnsi" w:cstheme="minorHAnsi"/>
            <w:i/>
            <w:iCs/>
            <w:sz w:val="20"/>
            <w:szCs w:val="20"/>
            <w:lang w:val="es-EC"/>
          </w:rPr>
          <w:t>https://orcid.org/0009-0001-9528-9462</w:t>
        </w:r>
        <w:r w:rsidRPr="008277BA">
          <w:rPr>
            <w:rFonts w:asciiTheme="minorHAnsi" w:hAnsiTheme="minorHAnsi" w:cstheme="minorHAnsi"/>
            <w:i/>
            <w:iCs/>
            <w:sz w:val="20"/>
            <w:szCs w:val="20"/>
            <w:lang w:val="es-EC"/>
          </w:rPr>
          <w:br/>
        </w:r>
      </w:hyperlink>
      <w:r w:rsidRPr="008277BA">
        <w:rPr>
          <w:rFonts w:asciiTheme="minorHAnsi" w:hAnsiTheme="minorHAnsi" w:cstheme="minorHAnsi"/>
          <w:i/>
          <w:iCs/>
          <w:sz w:val="20"/>
          <w:szCs w:val="20"/>
          <w:lang w:val="es-EC"/>
        </w:rPr>
        <w:t>Chunchi, Ecuador</w:t>
      </w:r>
    </w:p>
    <w:p w14:paraId="0544AB9D" w14:textId="77777777" w:rsidR="000D7EE5" w:rsidRPr="007F4E8A" w:rsidRDefault="000D7EE5" w:rsidP="000D7EE5">
      <w:pPr>
        <w:jc w:val="center"/>
        <w:rPr>
          <w:rFonts w:asciiTheme="minorHAnsi" w:hAnsiTheme="minorHAnsi" w:cstheme="minorHAnsi"/>
          <w:i/>
          <w:iCs/>
          <w:sz w:val="16"/>
          <w:szCs w:val="16"/>
          <w:lang w:val="es-EC"/>
        </w:rPr>
      </w:pPr>
    </w:p>
    <w:p w14:paraId="3678553E" w14:textId="77777777" w:rsidR="000D7EE5" w:rsidRDefault="000D7EE5" w:rsidP="000D7EE5">
      <w:pPr>
        <w:jc w:val="center"/>
        <w:rPr>
          <w:rFonts w:asciiTheme="minorHAnsi" w:hAnsiTheme="minorHAnsi" w:cstheme="minorHAnsi"/>
          <w:i/>
          <w:iCs/>
          <w:sz w:val="20"/>
          <w:szCs w:val="20"/>
          <w:lang w:val="es-EC"/>
        </w:rPr>
      </w:pPr>
      <w:r w:rsidRPr="007F4E8A">
        <w:rPr>
          <w:rFonts w:asciiTheme="minorHAnsi" w:hAnsiTheme="minorHAnsi" w:cstheme="minorHAnsi"/>
          <w:b/>
          <w:bCs/>
          <w:i/>
          <w:iCs/>
          <w:sz w:val="20"/>
          <w:szCs w:val="20"/>
          <w:lang w:val="es-EC"/>
        </w:rPr>
        <w:t>MSc. Ángel Heriberto Llongo Usca</w:t>
      </w:r>
      <w:r w:rsidRPr="007F4E8A">
        <w:rPr>
          <w:rFonts w:asciiTheme="minorHAnsi" w:hAnsiTheme="minorHAnsi" w:cstheme="minorHAnsi"/>
          <w:b/>
          <w:bCs/>
          <w:i/>
          <w:iCs/>
          <w:sz w:val="20"/>
          <w:szCs w:val="20"/>
          <w:lang w:val="es-EC"/>
        </w:rPr>
        <w:br/>
      </w:r>
      <w:r w:rsidRPr="008277BA">
        <w:rPr>
          <w:rFonts w:asciiTheme="minorHAnsi" w:hAnsiTheme="minorHAnsi" w:cstheme="minorHAnsi"/>
          <w:i/>
          <w:iCs/>
          <w:sz w:val="20"/>
          <w:szCs w:val="20"/>
          <w:lang w:val="es-EC"/>
        </w:rPr>
        <w:t xml:space="preserve">Unidad Educativa Elisa Ayala González </w:t>
      </w:r>
    </w:p>
    <w:p w14:paraId="416AEFA2" w14:textId="77777777" w:rsidR="000D7EE5" w:rsidRDefault="000D7EE5" w:rsidP="000D7EE5">
      <w:pPr>
        <w:jc w:val="center"/>
        <w:rPr>
          <w:rFonts w:asciiTheme="minorHAnsi" w:hAnsiTheme="minorHAnsi" w:cstheme="minorHAnsi"/>
          <w:i/>
          <w:iCs/>
          <w:sz w:val="20"/>
          <w:szCs w:val="20"/>
          <w:lang w:val="es-EC"/>
        </w:rPr>
      </w:pPr>
      <w:r w:rsidRPr="008277BA">
        <w:rPr>
          <w:rFonts w:asciiTheme="minorHAnsi" w:hAnsiTheme="minorHAnsi" w:cstheme="minorHAnsi"/>
          <w:i/>
          <w:iCs/>
          <w:sz w:val="20"/>
          <w:szCs w:val="20"/>
          <w:lang w:val="es-EC"/>
        </w:rPr>
        <w:t xml:space="preserve">angel.llongo@educacion.gob.ec </w:t>
      </w:r>
      <w:r w:rsidRPr="008277BA">
        <w:rPr>
          <w:rFonts w:asciiTheme="minorHAnsi" w:hAnsiTheme="minorHAnsi" w:cstheme="minorHAnsi"/>
          <w:i/>
          <w:iCs/>
          <w:sz w:val="20"/>
          <w:szCs w:val="20"/>
          <w:lang w:val="es-EC"/>
        </w:rPr>
        <w:br/>
      </w:r>
      <w:hyperlink r:id="rId9">
        <w:r w:rsidRPr="008277BA">
          <w:rPr>
            <w:rFonts w:asciiTheme="minorHAnsi" w:hAnsiTheme="minorHAnsi" w:cstheme="minorHAnsi"/>
            <w:i/>
            <w:iCs/>
            <w:sz w:val="20"/>
            <w:szCs w:val="20"/>
            <w:lang w:val="es-EC"/>
          </w:rPr>
          <w:t>https://orcid.org/0009-0003-1481-0960</w:t>
        </w:r>
        <w:r w:rsidRPr="008277BA">
          <w:rPr>
            <w:rFonts w:asciiTheme="minorHAnsi" w:hAnsiTheme="minorHAnsi" w:cstheme="minorHAnsi"/>
            <w:i/>
            <w:iCs/>
            <w:sz w:val="20"/>
            <w:szCs w:val="20"/>
            <w:lang w:val="es-EC"/>
          </w:rPr>
          <w:br/>
        </w:r>
      </w:hyperlink>
      <w:r w:rsidRPr="008277BA">
        <w:rPr>
          <w:rFonts w:asciiTheme="minorHAnsi" w:hAnsiTheme="minorHAnsi" w:cstheme="minorHAnsi"/>
          <w:i/>
          <w:iCs/>
          <w:sz w:val="20"/>
          <w:szCs w:val="20"/>
          <w:lang w:val="es-EC"/>
        </w:rPr>
        <w:t>Ecuador, Guayaquil</w:t>
      </w:r>
    </w:p>
    <w:p w14:paraId="3E77F7F6" w14:textId="77777777" w:rsidR="000D7EE5" w:rsidRPr="007F4E8A" w:rsidRDefault="000D7EE5" w:rsidP="000D7EE5">
      <w:pPr>
        <w:jc w:val="center"/>
        <w:rPr>
          <w:rFonts w:asciiTheme="minorHAnsi" w:hAnsiTheme="minorHAnsi" w:cstheme="minorHAnsi"/>
          <w:i/>
          <w:iCs/>
          <w:sz w:val="16"/>
          <w:szCs w:val="16"/>
          <w:lang w:val="es-EC"/>
        </w:rPr>
      </w:pPr>
    </w:p>
    <w:p w14:paraId="1B70779B" w14:textId="77777777" w:rsidR="000D7EE5" w:rsidRDefault="000D7EE5" w:rsidP="000D7EE5">
      <w:pPr>
        <w:jc w:val="center"/>
        <w:rPr>
          <w:rFonts w:asciiTheme="minorHAnsi" w:hAnsiTheme="minorHAnsi" w:cstheme="minorHAnsi"/>
          <w:i/>
          <w:iCs/>
          <w:sz w:val="20"/>
          <w:szCs w:val="20"/>
          <w:lang w:val="es-EC"/>
        </w:rPr>
      </w:pPr>
      <w:r w:rsidRPr="007F4E8A">
        <w:rPr>
          <w:rFonts w:asciiTheme="minorHAnsi" w:hAnsiTheme="minorHAnsi" w:cstheme="minorHAnsi"/>
          <w:b/>
          <w:bCs/>
          <w:i/>
          <w:iCs/>
          <w:sz w:val="20"/>
          <w:szCs w:val="20"/>
          <w:lang w:val="es-EC"/>
        </w:rPr>
        <w:t>MSc. Mercy Jaqueline Franco León</w:t>
      </w:r>
      <w:r w:rsidRPr="007F4E8A">
        <w:rPr>
          <w:rFonts w:asciiTheme="minorHAnsi" w:hAnsiTheme="minorHAnsi" w:cstheme="minorHAnsi"/>
          <w:b/>
          <w:bCs/>
          <w:i/>
          <w:iCs/>
          <w:sz w:val="20"/>
          <w:szCs w:val="20"/>
          <w:lang w:val="es-EC"/>
        </w:rPr>
        <w:br/>
      </w:r>
      <w:r w:rsidRPr="008277BA">
        <w:rPr>
          <w:rFonts w:asciiTheme="minorHAnsi" w:hAnsiTheme="minorHAnsi" w:cstheme="minorHAnsi"/>
          <w:i/>
          <w:iCs/>
          <w:sz w:val="20"/>
          <w:szCs w:val="20"/>
          <w:lang w:val="es-EC"/>
        </w:rPr>
        <w:t xml:space="preserve">Escuela de Educación Básica 24 de Mayo </w:t>
      </w:r>
    </w:p>
    <w:p w14:paraId="44A9239D" w14:textId="77777777" w:rsidR="000D7EE5" w:rsidRDefault="000D7EE5" w:rsidP="000D7EE5">
      <w:pPr>
        <w:jc w:val="center"/>
        <w:rPr>
          <w:rFonts w:asciiTheme="minorHAnsi" w:hAnsiTheme="minorHAnsi" w:cstheme="minorHAnsi"/>
          <w:i/>
          <w:iCs/>
          <w:sz w:val="20"/>
          <w:szCs w:val="20"/>
          <w:lang w:val="es-EC"/>
        </w:rPr>
      </w:pPr>
      <w:r w:rsidRPr="008277BA">
        <w:rPr>
          <w:rFonts w:asciiTheme="minorHAnsi" w:hAnsiTheme="minorHAnsi" w:cstheme="minorHAnsi"/>
          <w:i/>
          <w:iCs/>
          <w:sz w:val="20"/>
          <w:szCs w:val="20"/>
          <w:lang w:val="es-EC"/>
        </w:rPr>
        <w:t>mercyjaqui07@gmail.com</w:t>
      </w:r>
      <w:r w:rsidRPr="008277BA">
        <w:rPr>
          <w:rFonts w:asciiTheme="minorHAnsi" w:hAnsiTheme="minorHAnsi" w:cstheme="minorHAnsi"/>
          <w:i/>
          <w:iCs/>
          <w:sz w:val="20"/>
          <w:szCs w:val="20"/>
          <w:lang w:val="es-EC"/>
        </w:rPr>
        <w:br/>
      </w:r>
      <w:hyperlink r:id="rId10">
        <w:r w:rsidRPr="008277BA">
          <w:rPr>
            <w:rFonts w:asciiTheme="minorHAnsi" w:hAnsiTheme="minorHAnsi" w:cstheme="minorHAnsi"/>
            <w:i/>
            <w:iCs/>
            <w:sz w:val="20"/>
            <w:szCs w:val="20"/>
            <w:lang w:val="es-EC"/>
          </w:rPr>
          <w:t xml:space="preserve"> </w:t>
        </w:r>
      </w:hyperlink>
      <w:hyperlink r:id="rId11">
        <w:r w:rsidRPr="008277BA">
          <w:rPr>
            <w:rFonts w:asciiTheme="minorHAnsi" w:hAnsiTheme="minorHAnsi" w:cstheme="minorHAnsi"/>
            <w:i/>
            <w:iCs/>
            <w:sz w:val="20"/>
            <w:szCs w:val="20"/>
            <w:lang w:val="es-EC"/>
          </w:rPr>
          <w:t>https://orcid.org/0009-0002-2430-6437</w:t>
        </w:r>
        <w:r w:rsidRPr="008277BA">
          <w:rPr>
            <w:rFonts w:asciiTheme="minorHAnsi" w:hAnsiTheme="minorHAnsi" w:cstheme="minorHAnsi"/>
            <w:i/>
            <w:iCs/>
            <w:sz w:val="20"/>
            <w:szCs w:val="20"/>
            <w:lang w:val="es-EC"/>
          </w:rPr>
          <w:br/>
        </w:r>
      </w:hyperlink>
      <w:r w:rsidRPr="008277BA">
        <w:rPr>
          <w:rFonts w:asciiTheme="minorHAnsi" w:hAnsiTheme="minorHAnsi" w:cstheme="minorHAnsi"/>
          <w:i/>
          <w:iCs/>
          <w:sz w:val="20"/>
          <w:szCs w:val="20"/>
          <w:lang w:val="es-EC"/>
        </w:rPr>
        <w:t>Los Ríos, Ecuador</w:t>
      </w:r>
    </w:p>
    <w:p w14:paraId="27C8219E" w14:textId="77777777" w:rsidR="000D7EE5" w:rsidRPr="007F4E8A" w:rsidRDefault="000D7EE5" w:rsidP="000D7EE5">
      <w:pPr>
        <w:jc w:val="center"/>
        <w:rPr>
          <w:rFonts w:asciiTheme="minorHAnsi" w:hAnsiTheme="minorHAnsi" w:cstheme="minorHAnsi"/>
          <w:i/>
          <w:iCs/>
          <w:sz w:val="18"/>
          <w:szCs w:val="18"/>
          <w:lang w:val="es-EC"/>
        </w:rPr>
      </w:pPr>
    </w:p>
    <w:p w14:paraId="43BE6D3C" w14:textId="5655F46E" w:rsidR="000D7EE5" w:rsidRDefault="000D7EE5" w:rsidP="000D7EE5">
      <w:pPr>
        <w:jc w:val="center"/>
        <w:rPr>
          <w:rFonts w:asciiTheme="minorHAnsi" w:hAnsiTheme="minorHAnsi" w:cstheme="minorHAnsi"/>
          <w:i/>
          <w:iCs/>
          <w:sz w:val="20"/>
          <w:szCs w:val="20"/>
          <w:lang w:val="es-EC"/>
        </w:rPr>
      </w:pPr>
      <w:r w:rsidRPr="007F4E8A">
        <w:rPr>
          <w:rFonts w:asciiTheme="minorHAnsi" w:hAnsiTheme="minorHAnsi" w:cstheme="minorHAnsi"/>
          <w:b/>
          <w:bCs/>
          <w:i/>
          <w:iCs/>
          <w:sz w:val="20"/>
          <w:szCs w:val="20"/>
          <w:lang w:val="es-EC"/>
        </w:rPr>
        <w:t>MSc. Marcia Elizabeth Paredes Piña</w:t>
      </w:r>
      <w:r w:rsidRPr="007F4E8A">
        <w:rPr>
          <w:rFonts w:asciiTheme="minorHAnsi" w:hAnsiTheme="minorHAnsi" w:cstheme="minorHAnsi"/>
          <w:b/>
          <w:bCs/>
          <w:i/>
          <w:iCs/>
          <w:sz w:val="20"/>
          <w:szCs w:val="20"/>
          <w:lang w:val="es-EC"/>
        </w:rPr>
        <w:br/>
      </w:r>
      <w:r w:rsidRPr="008277BA">
        <w:rPr>
          <w:rFonts w:asciiTheme="minorHAnsi" w:hAnsiTheme="minorHAnsi" w:cstheme="minorHAnsi"/>
          <w:i/>
          <w:iCs/>
          <w:sz w:val="20"/>
          <w:szCs w:val="20"/>
          <w:lang w:val="es-EC"/>
        </w:rPr>
        <w:t>Unidad Educativa Chunchi</w:t>
      </w:r>
      <w:r w:rsidRPr="008277BA">
        <w:rPr>
          <w:rFonts w:asciiTheme="minorHAnsi" w:hAnsiTheme="minorHAnsi" w:cstheme="minorHAnsi"/>
          <w:i/>
          <w:iCs/>
          <w:sz w:val="20"/>
          <w:szCs w:val="20"/>
          <w:lang w:val="es-EC"/>
        </w:rPr>
        <w:br/>
        <w:t xml:space="preserve"> mariodanymaya@gmail.com</w:t>
      </w:r>
      <w:r w:rsidRPr="008277BA">
        <w:rPr>
          <w:rFonts w:asciiTheme="minorHAnsi" w:hAnsiTheme="minorHAnsi" w:cstheme="minorHAnsi"/>
          <w:i/>
          <w:iCs/>
          <w:sz w:val="20"/>
          <w:szCs w:val="20"/>
          <w:lang w:val="es-EC"/>
        </w:rPr>
        <w:br/>
      </w:r>
      <w:hyperlink r:id="rId12" w:history="1">
        <w:r w:rsidRPr="00085F63">
          <w:rPr>
            <w:lang w:val="es-EC"/>
          </w:rPr>
          <w:t xml:space="preserve"> </w:t>
        </w:r>
      </w:hyperlink>
      <w:hyperlink r:id="rId13">
        <w:r w:rsidRPr="008277BA">
          <w:rPr>
            <w:rFonts w:asciiTheme="minorHAnsi" w:hAnsiTheme="minorHAnsi" w:cstheme="minorHAnsi"/>
            <w:i/>
            <w:iCs/>
            <w:sz w:val="20"/>
            <w:szCs w:val="20"/>
            <w:lang w:val="es-EC"/>
          </w:rPr>
          <w:t>https://orcid.org/0009-0005-0851-0536</w:t>
        </w:r>
        <w:r w:rsidRPr="008277BA">
          <w:rPr>
            <w:rFonts w:asciiTheme="minorHAnsi" w:hAnsiTheme="minorHAnsi" w:cstheme="minorHAnsi"/>
            <w:i/>
            <w:iCs/>
            <w:sz w:val="20"/>
            <w:szCs w:val="20"/>
            <w:lang w:val="es-EC"/>
          </w:rPr>
          <w:br/>
        </w:r>
      </w:hyperlink>
      <w:r w:rsidRPr="008277BA">
        <w:rPr>
          <w:rFonts w:asciiTheme="minorHAnsi" w:hAnsiTheme="minorHAnsi" w:cstheme="minorHAnsi"/>
          <w:i/>
          <w:iCs/>
          <w:sz w:val="20"/>
          <w:szCs w:val="20"/>
          <w:lang w:val="es-EC"/>
        </w:rPr>
        <w:t>Chunchi, Ecuador</w:t>
      </w:r>
    </w:p>
    <w:p w14:paraId="7B717188" w14:textId="77777777" w:rsidR="000D7EE5" w:rsidRPr="007F4E8A" w:rsidRDefault="000D7EE5" w:rsidP="000D7EE5">
      <w:pPr>
        <w:jc w:val="center"/>
        <w:rPr>
          <w:rFonts w:asciiTheme="minorHAnsi" w:hAnsiTheme="minorHAnsi" w:cstheme="minorHAnsi"/>
          <w:i/>
          <w:iCs/>
          <w:sz w:val="18"/>
          <w:szCs w:val="18"/>
          <w:lang w:val="es-EC"/>
        </w:rPr>
      </w:pPr>
    </w:p>
    <w:p w14:paraId="4A1D6D56" w14:textId="77777777" w:rsidR="000D7EE5" w:rsidRDefault="000D7EE5" w:rsidP="000D7EE5">
      <w:pPr>
        <w:jc w:val="center"/>
        <w:rPr>
          <w:rFonts w:asciiTheme="minorHAnsi" w:hAnsiTheme="minorHAnsi" w:cstheme="minorHAnsi"/>
          <w:i/>
          <w:iCs/>
          <w:sz w:val="20"/>
          <w:szCs w:val="20"/>
          <w:lang w:val="es-EC"/>
        </w:rPr>
      </w:pPr>
      <w:r w:rsidRPr="007F4E8A">
        <w:rPr>
          <w:rFonts w:asciiTheme="minorHAnsi" w:hAnsiTheme="minorHAnsi" w:cstheme="minorHAnsi"/>
          <w:b/>
          <w:bCs/>
          <w:i/>
          <w:iCs/>
          <w:sz w:val="20"/>
          <w:szCs w:val="20"/>
          <w:lang w:val="es-EC"/>
        </w:rPr>
        <w:t>MSc. Yadira Alexandra Reyes Amores</w:t>
      </w:r>
      <w:r w:rsidRPr="008277BA">
        <w:rPr>
          <w:rFonts w:asciiTheme="minorHAnsi" w:hAnsiTheme="minorHAnsi" w:cstheme="minorHAnsi"/>
          <w:i/>
          <w:iCs/>
          <w:sz w:val="20"/>
          <w:szCs w:val="20"/>
          <w:lang w:val="es-EC"/>
        </w:rPr>
        <w:br/>
        <w:t xml:space="preserve">Unidad Educativa La Maná </w:t>
      </w:r>
    </w:p>
    <w:p w14:paraId="65F84AB1" w14:textId="77777777" w:rsidR="000D7EE5" w:rsidRDefault="000D7EE5" w:rsidP="000D7EE5">
      <w:pPr>
        <w:jc w:val="center"/>
        <w:rPr>
          <w:rFonts w:asciiTheme="minorHAnsi" w:hAnsiTheme="minorHAnsi" w:cstheme="minorHAnsi"/>
          <w:i/>
          <w:iCs/>
          <w:sz w:val="20"/>
          <w:szCs w:val="20"/>
          <w:lang w:val="es-EC"/>
        </w:rPr>
      </w:pPr>
      <w:r w:rsidRPr="008277BA">
        <w:rPr>
          <w:rFonts w:asciiTheme="minorHAnsi" w:hAnsiTheme="minorHAnsi" w:cstheme="minorHAnsi"/>
          <w:i/>
          <w:iCs/>
          <w:sz w:val="20"/>
          <w:szCs w:val="20"/>
          <w:lang w:val="es-EC"/>
        </w:rPr>
        <w:t>yadirareyes1303@hotmail.com</w:t>
      </w:r>
      <w:r w:rsidRPr="008277BA">
        <w:rPr>
          <w:rFonts w:asciiTheme="minorHAnsi" w:hAnsiTheme="minorHAnsi" w:cstheme="minorHAnsi"/>
          <w:i/>
          <w:iCs/>
          <w:sz w:val="20"/>
          <w:szCs w:val="20"/>
          <w:lang w:val="es-EC"/>
        </w:rPr>
        <w:br/>
      </w:r>
      <w:hyperlink r:id="rId14">
        <w:r w:rsidRPr="008277BA">
          <w:rPr>
            <w:rFonts w:asciiTheme="minorHAnsi" w:hAnsiTheme="minorHAnsi" w:cstheme="minorHAnsi"/>
            <w:i/>
            <w:iCs/>
            <w:sz w:val="20"/>
            <w:szCs w:val="20"/>
            <w:lang w:val="es-EC"/>
          </w:rPr>
          <w:t>https://orcid.org/0009-0000-6417-7794</w:t>
        </w:r>
      </w:hyperlink>
      <w:r w:rsidRPr="008277BA">
        <w:rPr>
          <w:rFonts w:asciiTheme="minorHAnsi" w:hAnsiTheme="minorHAnsi" w:cstheme="minorHAnsi"/>
          <w:i/>
          <w:iCs/>
          <w:sz w:val="20"/>
          <w:szCs w:val="20"/>
          <w:lang w:val="es-EC"/>
        </w:rPr>
        <w:t xml:space="preserve"> </w:t>
      </w:r>
      <w:r w:rsidRPr="008277BA">
        <w:rPr>
          <w:rFonts w:asciiTheme="minorHAnsi" w:hAnsiTheme="minorHAnsi" w:cstheme="minorHAnsi"/>
          <w:i/>
          <w:iCs/>
          <w:sz w:val="20"/>
          <w:szCs w:val="20"/>
          <w:lang w:val="es-EC"/>
        </w:rPr>
        <w:br/>
        <w:t xml:space="preserve"> La Maná, Ecuador</w:t>
      </w:r>
    </w:p>
    <w:p w14:paraId="015648F6" w14:textId="77777777" w:rsidR="000D7EE5" w:rsidRPr="008277BA" w:rsidRDefault="000D7EE5" w:rsidP="000D7EE5">
      <w:pPr>
        <w:jc w:val="center"/>
        <w:rPr>
          <w:rFonts w:asciiTheme="minorHAnsi" w:hAnsiTheme="minorHAnsi" w:cstheme="minorHAnsi"/>
          <w:i/>
          <w:iCs/>
          <w:sz w:val="20"/>
          <w:szCs w:val="20"/>
          <w:lang w:val="es-EC"/>
        </w:rPr>
      </w:pPr>
    </w:p>
    <w:p w14:paraId="6639C4FB" w14:textId="77777777" w:rsidR="000D7EE5" w:rsidRDefault="000D7EE5" w:rsidP="000D7EE5">
      <w:pPr>
        <w:jc w:val="center"/>
        <w:rPr>
          <w:rFonts w:asciiTheme="minorHAnsi" w:hAnsiTheme="minorHAnsi" w:cstheme="minorHAnsi"/>
          <w:i/>
          <w:iCs/>
          <w:sz w:val="20"/>
          <w:szCs w:val="20"/>
          <w:lang w:val="es-EC"/>
        </w:rPr>
      </w:pPr>
      <w:r w:rsidRPr="007F4E8A">
        <w:rPr>
          <w:rFonts w:asciiTheme="minorHAnsi" w:hAnsiTheme="minorHAnsi" w:cstheme="minorHAnsi"/>
          <w:b/>
          <w:bCs/>
          <w:i/>
          <w:iCs/>
          <w:sz w:val="20"/>
          <w:szCs w:val="20"/>
          <w:lang w:val="es-EC"/>
        </w:rPr>
        <w:t>Verónica Elizabeth Llamuca Paguay</w:t>
      </w:r>
      <w:r w:rsidRPr="007F4E8A">
        <w:rPr>
          <w:rFonts w:asciiTheme="minorHAnsi" w:hAnsiTheme="minorHAnsi" w:cstheme="minorHAnsi"/>
          <w:b/>
          <w:bCs/>
          <w:i/>
          <w:iCs/>
          <w:sz w:val="20"/>
          <w:szCs w:val="20"/>
          <w:lang w:val="es-EC"/>
        </w:rPr>
        <w:br/>
      </w:r>
      <w:r w:rsidRPr="008277BA">
        <w:rPr>
          <w:rFonts w:asciiTheme="minorHAnsi" w:hAnsiTheme="minorHAnsi" w:cstheme="minorHAnsi"/>
          <w:i/>
          <w:iCs/>
          <w:sz w:val="20"/>
          <w:szCs w:val="20"/>
          <w:lang w:val="es-EC"/>
        </w:rPr>
        <w:t>Unidad Educativa Eloy Alfaro Delgado</w:t>
      </w:r>
    </w:p>
    <w:p w14:paraId="5146B331" w14:textId="77777777" w:rsidR="000D7EE5" w:rsidRPr="008277BA" w:rsidRDefault="000D7EE5" w:rsidP="000D7EE5">
      <w:pPr>
        <w:jc w:val="center"/>
        <w:rPr>
          <w:rFonts w:asciiTheme="minorHAnsi" w:hAnsiTheme="minorHAnsi" w:cstheme="minorHAnsi"/>
          <w:i/>
          <w:iCs/>
          <w:sz w:val="20"/>
          <w:szCs w:val="20"/>
          <w:lang w:val="es-EC"/>
        </w:rPr>
      </w:pPr>
      <w:r w:rsidRPr="008277BA">
        <w:rPr>
          <w:rFonts w:asciiTheme="minorHAnsi" w:hAnsiTheme="minorHAnsi" w:cstheme="minorHAnsi"/>
          <w:i/>
          <w:iCs/>
          <w:sz w:val="20"/>
          <w:szCs w:val="20"/>
          <w:lang w:val="es-EC"/>
        </w:rPr>
        <w:t xml:space="preserve"> veritoelizabeth_87@hotmail.com</w:t>
      </w:r>
      <w:r w:rsidRPr="008277BA">
        <w:rPr>
          <w:rFonts w:asciiTheme="minorHAnsi" w:hAnsiTheme="minorHAnsi" w:cstheme="minorHAnsi"/>
          <w:i/>
          <w:iCs/>
          <w:sz w:val="20"/>
          <w:szCs w:val="20"/>
          <w:lang w:val="es-EC"/>
        </w:rPr>
        <w:br/>
      </w:r>
      <w:hyperlink r:id="rId15">
        <w:r w:rsidRPr="008277BA">
          <w:rPr>
            <w:rFonts w:asciiTheme="minorHAnsi" w:hAnsiTheme="minorHAnsi" w:cstheme="minorHAnsi"/>
            <w:i/>
            <w:iCs/>
            <w:sz w:val="20"/>
            <w:szCs w:val="20"/>
            <w:lang w:val="es-EC"/>
          </w:rPr>
          <w:t>https://orcid.org/0009-0006-1799-8948</w:t>
        </w:r>
        <w:r w:rsidRPr="008277BA">
          <w:rPr>
            <w:rFonts w:asciiTheme="minorHAnsi" w:hAnsiTheme="minorHAnsi" w:cstheme="minorHAnsi"/>
            <w:i/>
            <w:iCs/>
            <w:sz w:val="20"/>
            <w:szCs w:val="20"/>
            <w:lang w:val="es-EC"/>
          </w:rPr>
          <w:br/>
        </w:r>
      </w:hyperlink>
      <w:r w:rsidRPr="008277BA">
        <w:rPr>
          <w:rFonts w:asciiTheme="minorHAnsi" w:hAnsiTheme="minorHAnsi" w:cstheme="minorHAnsi"/>
          <w:i/>
          <w:iCs/>
          <w:sz w:val="20"/>
          <w:szCs w:val="20"/>
          <w:lang w:val="es-EC"/>
        </w:rPr>
        <w:t xml:space="preserve"> Riobamba, Ecuador</w:t>
      </w:r>
    </w:p>
    <w:p w14:paraId="2CE1E694" w14:textId="77777777" w:rsidR="004F53D7" w:rsidRDefault="004F53D7" w:rsidP="004F53D7">
      <w:pPr>
        <w:jc w:val="center"/>
        <w:rPr>
          <w:rFonts w:asciiTheme="majorHAnsi" w:hAnsiTheme="majorHAnsi" w:cstheme="majorHAnsi"/>
          <w:i/>
          <w:iCs/>
          <w:sz w:val="20"/>
          <w:szCs w:val="20"/>
          <w:lang w:val="es-EC"/>
        </w:rPr>
      </w:pPr>
    </w:p>
    <w:tbl>
      <w:tblPr>
        <w:tblStyle w:val="Tablaconcuadrcula"/>
        <w:tblW w:w="9454" w:type="dxa"/>
        <w:tblLook w:val="04A0" w:firstRow="1" w:lastRow="0" w:firstColumn="1" w:lastColumn="0" w:noHBand="0" w:noVBand="1"/>
      </w:tblPr>
      <w:tblGrid>
        <w:gridCol w:w="4724"/>
        <w:gridCol w:w="4730"/>
      </w:tblGrid>
      <w:tr w:rsidR="0022357B" w:rsidRPr="006F3A3D" w14:paraId="7ACE9574" w14:textId="77777777" w:rsidTr="00F924B8">
        <w:trPr>
          <w:trHeight w:val="1500"/>
        </w:trPr>
        <w:tc>
          <w:tcPr>
            <w:tcW w:w="4724" w:type="dxa"/>
            <w:tcBorders>
              <w:top w:val="nil"/>
              <w:left w:val="nil"/>
              <w:bottom w:val="nil"/>
              <w:right w:val="single" w:sz="4" w:space="0" w:color="auto"/>
            </w:tcBorders>
          </w:tcPr>
          <w:p w14:paraId="060BB1B9" w14:textId="77777777" w:rsidR="0022357B" w:rsidRPr="006F3A3D" w:rsidRDefault="0022357B" w:rsidP="00F924B8">
            <w:pPr>
              <w:jc w:val="both"/>
              <w:rPr>
                <w:rFonts w:asciiTheme="minorHAnsi" w:hAnsiTheme="minorHAnsi" w:cstheme="minorHAnsi"/>
                <w:b/>
                <w:i/>
                <w:iCs/>
                <w:color w:val="590000"/>
                <w:sz w:val="20"/>
                <w:szCs w:val="20"/>
              </w:rPr>
            </w:pPr>
            <w:bookmarkStart w:id="4" w:name="_Hlk196902364"/>
            <w:bookmarkEnd w:id="3"/>
            <w:r w:rsidRPr="006F3A3D">
              <w:rPr>
                <w:rFonts w:asciiTheme="minorHAnsi" w:hAnsiTheme="minorHAnsi" w:cstheme="minorHAnsi"/>
                <w:b/>
                <w:i/>
                <w:iCs/>
                <w:color w:val="590000"/>
                <w:sz w:val="20"/>
                <w:szCs w:val="20"/>
              </w:rPr>
              <w:t xml:space="preserve">Formato de citación APA </w:t>
            </w:r>
          </w:p>
          <w:p w14:paraId="09ADC0CE" w14:textId="3E9559A4" w:rsidR="0022357B" w:rsidRPr="001A188C" w:rsidRDefault="005C7178" w:rsidP="007F4E8A">
            <w:pPr>
              <w:jc w:val="both"/>
              <w:rPr>
                <w:rFonts w:asciiTheme="minorHAnsi" w:eastAsia="NewAsterLTStd" w:hAnsiTheme="minorHAnsi" w:cstheme="minorHAnsi"/>
                <w:b/>
                <w:bCs/>
                <w:color w:val="590000"/>
                <w:sz w:val="28"/>
                <w:szCs w:val="28"/>
              </w:rPr>
            </w:pPr>
            <w:r>
              <w:rPr>
                <w:rFonts w:asciiTheme="minorHAnsi" w:hAnsiTheme="minorHAnsi" w:cstheme="minorHAnsi"/>
                <w:bCs/>
                <w:i/>
                <w:iCs/>
                <w:color w:val="000000" w:themeColor="text1"/>
                <w:sz w:val="20"/>
                <w:szCs w:val="20"/>
                <w:lang w:val="es-EC"/>
              </w:rPr>
              <w:t xml:space="preserve">Castañeda, K., </w:t>
            </w:r>
            <w:r w:rsidR="007F4E8A">
              <w:rPr>
                <w:rFonts w:asciiTheme="minorHAnsi" w:hAnsiTheme="minorHAnsi" w:cstheme="minorHAnsi"/>
                <w:bCs/>
                <w:i/>
                <w:iCs/>
                <w:color w:val="000000" w:themeColor="text1"/>
                <w:sz w:val="20"/>
                <w:szCs w:val="20"/>
                <w:lang w:val="es-EC"/>
              </w:rPr>
              <w:t>Llongo, Á., Franco, M., Paredes, M., Reyes, Y.</w:t>
            </w:r>
            <w:r>
              <w:rPr>
                <w:rFonts w:asciiTheme="minorHAnsi" w:hAnsiTheme="minorHAnsi" w:cstheme="minorHAnsi"/>
                <w:bCs/>
                <w:i/>
                <w:iCs/>
                <w:color w:val="000000" w:themeColor="text1"/>
                <w:sz w:val="20"/>
                <w:szCs w:val="20"/>
                <w:lang w:val="es-EC"/>
              </w:rPr>
              <w:t xml:space="preserve"> &amp; </w:t>
            </w:r>
            <w:r w:rsidR="007F4E8A">
              <w:rPr>
                <w:rFonts w:asciiTheme="minorHAnsi" w:hAnsiTheme="minorHAnsi" w:cstheme="minorHAnsi"/>
                <w:bCs/>
                <w:i/>
                <w:iCs/>
                <w:color w:val="000000" w:themeColor="text1"/>
                <w:sz w:val="20"/>
                <w:szCs w:val="20"/>
                <w:lang w:val="es-EC"/>
              </w:rPr>
              <w:t>Llamuca, V.</w:t>
            </w:r>
            <w:r>
              <w:rPr>
                <w:rFonts w:asciiTheme="minorHAnsi" w:hAnsiTheme="minorHAnsi" w:cstheme="minorHAnsi"/>
                <w:bCs/>
                <w:i/>
                <w:iCs/>
                <w:color w:val="000000" w:themeColor="text1"/>
                <w:sz w:val="20"/>
                <w:szCs w:val="20"/>
                <w:lang w:val="es-EC"/>
              </w:rPr>
              <w:t xml:space="preserve"> </w:t>
            </w:r>
            <w:r w:rsidR="002B3A78">
              <w:rPr>
                <w:rFonts w:asciiTheme="minorHAnsi" w:hAnsiTheme="minorHAnsi" w:cstheme="minorHAnsi"/>
                <w:bCs/>
                <w:i/>
                <w:iCs/>
                <w:color w:val="000000" w:themeColor="text1"/>
                <w:sz w:val="20"/>
                <w:szCs w:val="20"/>
                <w:lang w:val="es-EC"/>
              </w:rPr>
              <w:t xml:space="preserve"> </w:t>
            </w:r>
            <w:r w:rsidR="0022357B" w:rsidRPr="009F18BD">
              <w:rPr>
                <w:rFonts w:asciiTheme="minorHAnsi" w:hAnsiTheme="minorHAnsi" w:cstheme="minorHAnsi"/>
                <w:bCs/>
                <w:i/>
                <w:iCs/>
                <w:color w:val="000000" w:themeColor="text1"/>
                <w:sz w:val="20"/>
                <w:szCs w:val="20"/>
                <w:lang w:val="es-EC"/>
              </w:rPr>
              <w:t>(2025)</w:t>
            </w:r>
            <w:r w:rsidR="0022357B" w:rsidRPr="009F18BD">
              <w:rPr>
                <w:rFonts w:asciiTheme="minorHAnsi" w:hAnsiTheme="minorHAnsi" w:cstheme="minorHAnsi"/>
                <w:bCs/>
                <w:i/>
                <w:iCs/>
                <w:color w:val="000000" w:themeColor="text1"/>
                <w:lang w:val="es-EC"/>
              </w:rPr>
              <w:t>.</w:t>
            </w:r>
            <w:r w:rsidR="003670B4" w:rsidRPr="003670B4">
              <w:rPr>
                <w:rFonts w:asciiTheme="minorHAnsi" w:eastAsia="NewAsterLTStd" w:hAnsiTheme="minorHAnsi" w:cstheme="minorHAnsi"/>
                <w:b/>
                <w:bCs/>
                <w:color w:val="590000"/>
                <w:sz w:val="28"/>
                <w:szCs w:val="28"/>
                <w:lang w:val="es-EC"/>
              </w:rPr>
              <w:t xml:space="preserve"> </w:t>
            </w:r>
            <w:r w:rsidR="007F4E8A" w:rsidRPr="0056694E">
              <w:rPr>
                <w:rFonts w:asciiTheme="minorHAnsi" w:hAnsiTheme="minorHAnsi" w:cstheme="minorHAnsi"/>
                <w:bCs/>
                <w:i/>
                <w:iCs/>
                <w:color w:val="000000" w:themeColor="text1"/>
                <w:sz w:val="20"/>
                <w:szCs w:val="20"/>
              </w:rPr>
              <w:t>Pensamiento estadístico y alfabetización numérica crítica para la toma de decisiones informadas en contextos educativos contemporáneos</w:t>
            </w:r>
            <w:r w:rsidR="007F4E8A">
              <w:rPr>
                <w:rFonts w:asciiTheme="minorHAnsi" w:hAnsiTheme="minorHAnsi" w:cstheme="minorHAnsi"/>
                <w:bCs/>
                <w:i/>
                <w:iCs/>
                <w:color w:val="000000" w:themeColor="text1"/>
                <w:sz w:val="20"/>
                <w:szCs w:val="20"/>
              </w:rPr>
              <w:t>.</w:t>
            </w:r>
            <w:r w:rsidR="004A602B">
              <w:rPr>
                <w:rFonts w:asciiTheme="minorHAnsi" w:hAnsiTheme="minorHAnsi" w:cstheme="minorHAnsi"/>
                <w:bCs/>
                <w:i/>
                <w:iCs/>
                <w:color w:val="000000" w:themeColor="text1"/>
                <w:sz w:val="20"/>
                <w:szCs w:val="20"/>
              </w:rPr>
              <w:t xml:space="preserve"> </w:t>
            </w:r>
            <w:r w:rsidR="0022357B" w:rsidRPr="006F3A3D">
              <w:rPr>
                <w:rFonts w:asciiTheme="minorHAnsi" w:hAnsiTheme="minorHAnsi" w:cstheme="minorHAnsi"/>
                <w:bCs/>
                <w:i/>
                <w:iCs/>
                <w:color w:val="000000" w:themeColor="text1"/>
                <w:sz w:val="20"/>
                <w:szCs w:val="20"/>
              </w:rPr>
              <w:t xml:space="preserve">Revista REG, Vol. 4 (N°. 3). </w:t>
            </w:r>
            <w:r w:rsidR="0022357B">
              <w:rPr>
                <w:rFonts w:asciiTheme="minorHAnsi" w:hAnsiTheme="minorHAnsi" w:cstheme="minorHAnsi"/>
                <w:bCs/>
                <w:i/>
                <w:iCs/>
                <w:color w:val="000000" w:themeColor="text1"/>
                <w:sz w:val="20"/>
                <w:szCs w:val="20"/>
              </w:rPr>
              <w:t xml:space="preserve"> p.</w:t>
            </w:r>
            <w:r w:rsidR="0022357B" w:rsidRPr="006F3A3D">
              <w:rPr>
                <w:rFonts w:asciiTheme="minorHAnsi" w:hAnsiTheme="minorHAnsi" w:cstheme="minorHAnsi"/>
                <w:bCs/>
                <w:i/>
                <w:iCs/>
                <w:color w:val="000000" w:themeColor="text1"/>
                <w:sz w:val="20"/>
                <w:szCs w:val="20"/>
              </w:rPr>
              <w:t xml:space="preserve"> </w:t>
            </w:r>
            <w:r w:rsidR="001700A4">
              <w:rPr>
                <w:rFonts w:asciiTheme="minorHAnsi" w:hAnsiTheme="minorHAnsi" w:cstheme="minorHAnsi"/>
                <w:bCs/>
                <w:i/>
                <w:iCs/>
                <w:color w:val="000000" w:themeColor="text1"/>
                <w:sz w:val="20"/>
                <w:szCs w:val="20"/>
              </w:rPr>
              <w:t>1363</w:t>
            </w:r>
            <w:r w:rsidR="0022357B" w:rsidRPr="006F3A3D">
              <w:rPr>
                <w:rFonts w:asciiTheme="minorHAnsi" w:hAnsiTheme="minorHAnsi" w:cstheme="minorHAnsi"/>
                <w:bCs/>
                <w:i/>
                <w:iCs/>
                <w:color w:val="000000" w:themeColor="text1"/>
                <w:sz w:val="20"/>
                <w:szCs w:val="20"/>
              </w:rPr>
              <w:t xml:space="preserve">- </w:t>
            </w:r>
            <w:r w:rsidR="0022357B">
              <w:rPr>
                <w:rFonts w:asciiTheme="minorHAnsi" w:hAnsiTheme="minorHAnsi" w:cstheme="minorHAnsi"/>
                <w:bCs/>
                <w:i/>
                <w:iCs/>
                <w:color w:val="000000" w:themeColor="text1"/>
                <w:sz w:val="20"/>
                <w:szCs w:val="20"/>
              </w:rPr>
              <w:t>1</w:t>
            </w:r>
            <w:r w:rsidR="001700A4">
              <w:rPr>
                <w:rFonts w:asciiTheme="minorHAnsi" w:hAnsiTheme="minorHAnsi" w:cstheme="minorHAnsi"/>
                <w:bCs/>
                <w:i/>
                <w:iCs/>
                <w:color w:val="000000" w:themeColor="text1"/>
                <w:sz w:val="20"/>
                <w:szCs w:val="20"/>
              </w:rPr>
              <w:t>396</w:t>
            </w:r>
            <w:r w:rsidR="0022357B">
              <w:rPr>
                <w:rFonts w:asciiTheme="minorHAnsi" w:hAnsiTheme="minorHAnsi" w:cstheme="minorHAnsi"/>
                <w:bCs/>
                <w:i/>
                <w:iCs/>
                <w:color w:val="000000" w:themeColor="text1"/>
                <w:sz w:val="20"/>
                <w:szCs w:val="20"/>
              </w:rPr>
              <w:t>.</w:t>
            </w:r>
          </w:p>
        </w:tc>
        <w:tc>
          <w:tcPr>
            <w:tcW w:w="4730" w:type="dxa"/>
            <w:tcBorders>
              <w:top w:val="nil"/>
              <w:left w:val="single" w:sz="4" w:space="0" w:color="auto"/>
              <w:bottom w:val="nil"/>
              <w:right w:val="nil"/>
            </w:tcBorders>
          </w:tcPr>
          <w:p w14:paraId="69CA53F5" w14:textId="77777777" w:rsidR="0022357B" w:rsidRPr="006F3A3D" w:rsidRDefault="0022357B" w:rsidP="00F924B8">
            <w:pPr>
              <w:jc w:val="both"/>
              <w:rPr>
                <w:rFonts w:asciiTheme="minorHAnsi" w:hAnsiTheme="minorHAnsi" w:cstheme="minorHAnsi"/>
                <w:b/>
                <w:i/>
                <w:iCs/>
                <w:color w:val="590000"/>
                <w:sz w:val="20"/>
                <w:szCs w:val="20"/>
              </w:rPr>
            </w:pPr>
            <w:r w:rsidRPr="006F3A3D">
              <w:rPr>
                <w:rFonts w:asciiTheme="minorHAnsi" w:hAnsiTheme="minorHAnsi" w:cstheme="minorHAnsi"/>
                <w:b/>
                <w:i/>
                <w:iCs/>
                <w:color w:val="590000"/>
                <w:sz w:val="20"/>
                <w:szCs w:val="20"/>
              </w:rPr>
              <w:t xml:space="preserve">CIENCIA INTEGRADA </w:t>
            </w:r>
          </w:p>
          <w:p w14:paraId="1203D5E4" w14:textId="77777777" w:rsidR="0022357B" w:rsidRPr="006F3A3D" w:rsidRDefault="0022357B" w:rsidP="00F924B8">
            <w:pPr>
              <w:jc w:val="both"/>
              <w:rPr>
                <w:rFonts w:asciiTheme="minorHAnsi" w:hAnsiTheme="minorHAnsi" w:cstheme="minorHAnsi"/>
                <w:b/>
                <w:i/>
                <w:iCs/>
                <w:color w:val="590000"/>
                <w:sz w:val="20"/>
                <w:szCs w:val="20"/>
              </w:rPr>
            </w:pPr>
            <w:r w:rsidRPr="006F3A3D">
              <w:rPr>
                <w:rFonts w:asciiTheme="minorHAnsi" w:hAnsiTheme="minorHAnsi" w:cstheme="minorHAnsi"/>
                <w:b/>
                <w:i/>
                <w:iCs/>
                <w:color w:val="590000"/>
                <w:sz w:val="20"/>
                <w:szCs w:val="20"/>
              </w:rPr>
              <w:t>Vol. 4 (N°. 3). Julio - Septiembre 2025.</w:t>
            </w:r>
          </w:p>
          <w:p w14:paraId="38315748" w14:textId="77777777" w:rsidR="0022357B" w:rsidRPr="006F3A3D" w:rsidRDefault="0022357B" w:rsidP="00F924B8">
            <w:pPr>
              <w:jc w:val="both"/>
              <w:rPr>
                <w:rFonts w:asciiTheme="minorHAnsi" w:hAnsiTheme="minorHAnsi" w:cstheme="minorHAnsi"/>
                <w:b/>
                <w:i/>
                <w:iCs/>
                <w:color w:val="590000"/>
                <w:sz w:val="20"/>
                <w:szCs w:val="20"/>
              </w:rPr>
            </w:pPr>
            <w:r w:rsidRPr="006F3A3D">
              <w:rPr>
                <w:rFonts w:asciiTheme="minorHAnsi" w:hAnsiTheme="minorHAnsi" w:cstheme="minorHAnsi"/>
                <w:b/>
                <w:i/>
                <w:iCs/>
                <w:color w:val="590000"/>
                <w:sz w:val="20"/>
                <w:szCs w:val="20"/>
              </w:rPr>
              <w:t>ISSN: 3073-1259</w:t>
            </w:r>
          </w:p>
          <w:p w14:paraId="57EE3B9F" w14:textId="3146D093" w:rsidR="0022357B" w:rsidRPr="006F3A3D" w:rsidRDefault="0022357B" w:rsidP="00F924B8">
            <w:pPr>
              <w:jc w:val="both"/>
              <w:rPr>
                <w:rFonts w:asciiTheme="minorHAnsi" w:hAnsiTheme="minorHAnsi" w:cstheme="minorHAnsi"/>
                <w:bCs/>
                <w:i/>
                <w:iCs/>
                <w:color w:val="000000" w:themeColor="text1"/>
                <w:sz w:val="20"/>
                <w:szCs w:val="20"/>
              </w:rPr>
            </w:pPr>
            <w:r w:rsidRPr="006F3A3D">
              <w:rPr>
                <w:rFonts w:asciiTheme="minorHAnsi" w:hAnsiTheme="minorHAnsi" w:cstheme="minorHAnsi"/>
                <w:bCs/>
                <w:i/>
                <w:iCs/>
                <w:color w:val="000000" w:themeColor="text1"/>
                <w:sz w:val="20"/>
                <w:szCs w:val="20"/>
              </w:rPr>
              <w:t xml:space="preserve">Fecha de recepción:    </w:t>
            </w:r>
            <w:r w:rsidR="001700A4">
              <w:rPr>
                <w:rFonts w:asciiTheme="minorHAnsi" w:hAnsiTheme="minorHAnsi" w:cstheme="minorHAnsi"/>
                <w:bCs/>
                <w:i/>
                <w:iCs/>
                <w:color w:val="000000" w:themeColor="text1"/>
                <w:sz w:val="20"/>
                <w:szCs w:val="20"/>
              </w:rPr>
              <w:t>31</w:t>
            </w:r>
            <w:r w:rsidRPr="006F3A3D">
              <w:rPr>
                <w:rFonts w:asciiTheme="minorHAnsi" w:hAnsiTheme="minorHAnsi" w:cstheme="minorHAnsi"/>
                <w:bCs/>
                <w:i/>
                <w:iCs/>
                <w:color w:val="000000" w:themeColor="text1"/>
                <w:sz w:val="20"/>
                <w:szCs w:val="20"/>
              </w:rPr>
              <w:t>-0</w:t>
            </w:r>
            <w:r w:rsidR="009D2CB1">
              <w:rPr>
                <w:rFonts w:asciiTheme="minorHAnsi" w:hAnsiTheme="minorHAnsi" w:cstheme="minorHAnsi"/>
                <w:bCs/>
                <w:i/>
                <w:iCs/>
                <w:color w:val="000000" w:themeColor="text1"/>
                <w:sz w:val="20"/>
                <w:szCs w:val="20"/>
              </w:rPr>
              <w:t>8</w:t>
            </w:r>
            <w:r w:rsidRPr="006F3A3D">
              <w:rPr>
                <w:rFonts w:asciiTheme="minorHAnsi" w:hAnsiTheme="minorHAnsi" w:cstheme="minorHAnsi"/>
                <w:bCs/>
                <w:i/>
                <w:iCs/>
                <w:color w:val="000000" w:themeColor="text1"/>
                <w:sz w:val="20"/>
                <w:szCs w:val="20"/>
              </w:rPr>
              <w:t>-2025</w:t>
            </w:r>
          </w:p>
          <w:p w14:paraId="69723420" w14:textId="5AFF46D0" w:rsidR="0022357B" w:rsidRPr="006F3A3D" w:rsidRDefault="0022357B" w:rsidP="00F924B8">
            <w:pPr>
              <w:jc w:val="both"/>
              <w:rPr>
                <w:rFonts w:asciiTheme="minorHAnsi" w:hAnsiTheme="minorHAnsi" w:cstheme="minorHAnsi"/>
                <w:bCs/>
                <w:i/>
                <w:iCs/>
                <w:color w:val="000000" w:themeColor="text1"/>
                <w:sz w:val="20"/>
                <w:szCs w:val="20"/>
              </w:rPr>
            </w:pPr>
            <w:r w:rsidRPr="006F3A3D">
              <w:rPr>
                <w:rFonts w:asciiTheme="minorHAnsi" w:hAnsiTheme="minorHAnsi" w:cstheme="minorHAnsi"/>
                <w:bCs/>
                <w:i/>
                <w:iCs/>
                <w:color w:val="000000" w:themeColor="text1"/>
                <w:sz w:val="20"/>
                <w:szCs w:val="20"/>
              </w:rPr>
              <w:t>Fecha de aceptación :</w:t>
            </w:r>
            <w:r w:rsidR="002F0CFD">
              <w:rPr>
                <w:rFonts w:asciiTheme="minorHAnsi" w:hAnsiTheme="minorHAnsi" w:cstheme="minorHAnsi"/>
                <w:bCs/>
                <w:i/>
                <w:iCs/>
                <w:color w:val="000000" w:themeColor="text1"/>
                <w:sz w:val="20"/>
                <w:szCs w:val="20"/>
              </w:rPr>
              <w:t>0</w:t>
            </w:r>
            <w:r w:rsidR="001922FF">
              <w:rPr>
                <w:rFonts w:asciiTheme="minorHAnsi" w:hAnsiTheme="minorHAnsi" w:cstheme="minorHAnsi"/>
                <w:bCs/>
                <w:i/>
                <w:iCs/>
                <w:color w:val="000000" w:themeColor="text1"/>
                <w:sz w:val="20"/>
                <w:szCs w:val="20"/>
              </w:rPr>
              <w:t>4</w:t>
            </w:r>
            <w:r w:rsidRPr="006F3A3D">
              <w:rPr>
                <w:rFonts w:asciiTheme="minorHAnsi" w:hAnsiTheme="minorHAnsi" w:cstheme="minorHAnsi"/>
                <w:bCs/>
                <w:i/>
                <w:iCs/>
                <w:color w:val="000000" w:themeColor="text1"/>
                <w:sz w:val="20"/>
                <w:szCs w:val="20"/>
              </w:rPr>
              <w:t>-</w:t>
            </w:r>
            <w:r w:rsidR="002F0CFD">
              <w:rPr>
                <w:rFonts w:asciiTheme="minorHAnsi" w:hAnsiTheme="minorHAnsi" w:cstheme="minorHAnsi"/>
                <w:bCs/>
                <w:i/>
                <w:iCs/>
                <w:color w:val="000000" w:themeColor="text1"/>
                <w:sz w:val="20"/>
                <w:szCs w:val="20"/>
              </w:rPr>
              <w:t>09</w:t>
            </w:r>
            <w:r w:rsidRPr="006F3A3D">
              <w:rPr>
                <w:rFonts w:asciiTheme="minorHAnsi" w:hAnsiTheme="minorHAnsi" w:cstheme="minorHAnsi"/>
                <w:bCs/>
                <w:i/>
                <w:iCs/>
                <w:color w:val="000000" w:themeColor="text1"/>
                <w:sz w:val="20"/>
                <w:szCs w:val="20"/>
              </w:rPr>
              <w:t>-2025</w:t>
            </w:r>
          </w:p>
          <w:p w14:paraId="5D46A902" w14:textId="77777777" w:rsidR="0022357B" w:rsidRPr="006F3A3D" w:rsidRDefault="0022357B" w:rsidP="00F924B8">
            <w:pPr>
              <w:jc w:val="both"/>
              <w:rPr>
                <w:rFonts w:asciiTheme="minorHAnsi" w:hAnsiTheme="minorHAnsi" w:cstheme="minorHAnsi"/>
                <w:bCs/>
                <w:i/>
                <w:iCs/>
                <w:color w:val="000000" w:themeColor="text1"/>
                <w:sz w:val="20"/>
                <w:szCs w:val="20"/>
              </w:rPr>
            </w:pPr>
            <w:r w:rsidRPr="006F3A3D">
              <w:rPr>
                <w:rFonts w:asciiTheme="minorHAnsi" w:hAnsiTheme="minorHAnsi" w:cstheme="minorHAnsi"/>
                <w:bCs/>
                <w:i/>
                <w:iCs/>
                <w:color w:val="000000" w:themeColor="text1"/>
                <w:sz w:val="20"/>
                <w:szCs w:val="20"/>
              </w:rPr>
              <w:t>Fecha de publicación:30-09-2025</w:t>
            </w:r>
          </w:p>
        </w:tc>
      </w:tr>
    </w:tbl>
    <w:p w14:paraId="24A3780E" w14:textId="77777777" w:rsidR="00BE209E" w:rsidRDefault="00BE209E" w:rsidP="009D2CB1">
      <w:pPr>
        <w:spacing w:line="360" w:lineRule="auto"/>
        <w:jc w:val="center"/>
        <w:rPr>
          <w:rFonts w:asciiTheme="minorHAnsi" w:hAnsiTheme="minorHAnsi" w:cstheme="minorHAnsi"/>
          <w:b/>
          <w:bCs/>
          <w:color w:val="700000"/>
          <w:sz w:val="22"/>
          <w:szCs w:val="22"/>
        </w:rPr>
      </w:pPr>
      <w:bookmarkStart w:id="5" w:name="_Hlk196834031"/>
      <w:bookmarkEnd w:id="4"/>
    </w:p>
    <w:p w14:paraId="6D6A4636" w14:textId="623ABFD0" w:rsidR="005105AA" w:rsidRPr="006F3A3D" w:rsidRDefault="00F16F94" w:rsidP="009D2CB1">
      <w:pPr>
        <w:spacing w:line="360" w:lineRule="auto"/>
        <w:jc w:val="center"/>
        <w:rPr>
          <w:rFonts w:asciiTheme="minorHAnsi" w:hAnsiTheme="minorHAnsi" w:cstheme="minorHAnsi"/>
          <w:b/>
          <w:bCs/>
          <w:color w:val="700000"/>
          <w:sz w:val="22"/>
          <w:szCs w:val="22"/>
        </w:rPr>
      </w:pPr>
      <w:r w:rsidRPr="006F3A3D">
        <w:rPr>
          <w:rFonts w:asciiTheme="minorHAnsi" w:hAnsiTheme="minorHAnsi" w:cstheme="minorHAnsi"/>
          <w:b/>
          <w:bCs/>
          <w:color w:val="700000"/>
          <w:sz w:val="22"/>
          <w:szCs w:val="22"/>
        </w:rPr>
        <w:t>RESUMEN</w:t>
      </w:r>
    </w:p>
    <w:p w14:paraId="229DEC46" w14:textId="77777777" w:rsidR="00577E9C" w:rsidRPr="00577E9C" w:rsidRDefault="00577E9C" w:rsidP="00577E9C">
      <w:pPr>
        <w:spacing w:line="360" w:lineRule="auto"/>
        <w:ind w:firstLine="720"/>
        <w:jc w:val="both"/>
        <w:rPr>
          <w:rFonts w:asciiTheme="minorHAnsi" w:hAnsiTheme="minorHAnsi" w:cstheme="minorHAnsi"/>
          <w:bCs/>
          <w:sz w:val="22"/>
          <w:lang w:val="es-419" w:eastAsia="en-GB"/>
        </w:rPr>
      </w:pPr>
      <w:bookmarkStart w:id="6" w:name="_Hlk205840690"/>
      <w:bookmarkStart w:id="7" w:name="_Hlk151740875"/>
      <w:bookmarkStart w:id="8" w:name="_Hlk151740578"/>
      <w:r w:rsidRPr="00577E9C">
        <w:rPr>
          <w:rFonts w:asciiTheme="minorHAnsi" w:hAnsiTheme="minorHAnsi" w:cstheme="minorHAnsi"/>
          <w:bCs/>
          <w:sz w:val="22"/>
          <w:lang w:val="es-419" w:eastAsia="en-GB"/>
        </w:rPr>
        <w:t>El presente artículo examina la relación entre la alfabetización estadística, el pensamiento crítico y la toma de decisiones educativas en el contexto escolar contemporáneo. A partir de un análisis documental riguroso y de la revisión de investigaciones recientes, se plantea que el desarrollo de competencias estadísticas y críticas constituye una condición indispensable para fortalecer el liderazgo pedagógico y la gestión escolar orientada por evidencia. Los hallazgos de Esquivel (2024) y Chunllo et al. (2025) evidencian que los docentes enfrentan tensiones entre estilos analíticos de decisión y la implementación de un liderazgo transformacional, lo que limita el impacto en el clima educativo. Del mismo modo, estudios de Garrido-Abia et al. (2024) y Torres Garza y Ruiz Hernández (2024) muestran carencias significativas en la alfabetización estadística de estudiantes universitarios y de secundaria, lo cual repercute en su capacidad crítica para interpretar datos y en la calidad de sus juicios académicos. Esta problemática se agrava en escenarios rurales y de alta complejidad social, donde la educación estadística crítica (Carrillo &amp; Pulido, 2023) se convierte en una herramienta fundamental para abordar problemas comunitarios y formar ciudadanos competentes. La propuesta central de este trabajo consiste en integrar la alfabetización estadística en la formación docente como un eje transversal, articulándola con prácticas de liderazgo pedagógico basado en datos, en coherencia con las recomendaciones de la ASA (2016) y los lineamientos de la UNESCO (2005). El artículo concluye que una educación que combine la toma de decisiones informada con el fortalecimiento del pensamiento crítico estadístico no solo mejora los procesos pedagógicos, sino que también potencia la capacidad de los futuros ciudadanos para enfrentar los desafíos de la sociedad de la información.</w:t>
      </w:r>
    </w:p>
    <w:p w14:paraId="1F7DF201" w14:textId="4412F461" w:rsidR="00577E9C" w:rsidRPr="00577E9C" w:rsidRDefault="00577E9C" w:rsidP="00577E9C">
      <w:pPr>
        <w:spacing w:line="360" w:lineRule="auto"/>
        <w:ind w:firstLine="720"/>
        <w:jc w:val="both"/>
        <w:rPr>
          <w:rFonts w:asciiTheme="minorHAnsi" w:hAnsiTheme="minorHAnsi" w:cstheme="minorHAnsi"/>
          <w:bCs/>
          <w:sz w:val="22"/>
          <w:lang w:val="es-419" w:eastAsia="en-GB"/>
        </w:rPr>
      </w:pPr>
      <w:r w:rsidRPr="00577E9C">
        <w:rPr>
          <w:rFonts w:asciiTheme="minorHAnsi" w:hAnsiTheme="minorHAnsi" w:cstheme="minorHAnsi"/>
          <w:b/>
          <w:bCs/>
          <w:color w:val="700000"/>
          <w:sz w:val="22"/>
          <w:szCs w:val="22"/>
          <w:lang w:val="es-EC"/>
        </w:rPr>
        <w:t>PALABRAS CLAVE:</w:t>
      </w:r>
      <w:r w:rsidRPr="00577E9C">
        <w:rPr>
          <w:rFonts w:asciiTheme="minorHAnsi" w:hAnsiTheme="minorHAnsi" w:cstheme="minorHAnsi"/>
          <w:bCs/>
          <w:sz w:val="22"/>
          <w:lang w:val="es-419" w:eastAsia="en-GB"/>
        </w:rPr>
        <w:t xml:space="preserve"> alfabetización estadística, pensamiento crítico, toma de decisiones educativas, liderazgo pedagógico, sociedad de la información.</w:t>
      </w:r>
    </w:p>
    <w:p w14:paraId="3BE36A6B" w14:textId="77777777" w:rsidR="00577E9C" w:rsidRDefault="00577E9C" w:rsidP="00DA4C8F">
      <w:pPr>
        <w:spacing w:line="360" w:lineRule="auto"/>
        <w:ind w:firstLine="720"/>
        <w:jc w:val="both"/>
        <w:rPr>
          <w:rFonts w:asciiTheme="minorHAnsi" w:hAnsiTheme="minorHAnsi" w:cstheme="minorHAnsi"/>
          <w:bCs/>
          <w:sz w:val="22"/>
          <w:lang w:val="es-419" w:eastAsia="en-GB"/>
        </w:rPr>
      </w:pPr>
    </w:p>
    <w:p w14:paraId="38593C76" w14:textId="77777777" w:rsidR="00C172F4" w:rsidRDefault="00C172F4" w:rsidP="00BE209E">
      <w:pPr>
        <w:spacing w:line="360" w:lineRule="auto"/>
        <w:ind w:firstLine="720"/>
        <w:jc w:val="both"/>
        <w:rPr>
          <w:rFonts w:asciiTheme="minorHAnsi" w:hAnsiTheme="minorHAnsi" w:cstheme="minorHAnsi"/>
          <w:bCs/>
          <w:sz w:val="22"/>
          <w:lang w:eastAsia="en-GB"/>
        </w:rPr>
      </w:pPr>
    </w:p>
    <w:p w14:paraId="7FCED20C" w14:textId="77777777" w:rsidR="00577E9C" w:rsidRDefault="00577E9C" w:rsidP="00BE209E">
      <w:pPr>
        <w:spacing w:line="360" w:lineRule="auto"/>
        <w:ind w:firstLine="720"/>
        <w:jc w:val="both"/>
        <w:rPr>
          <w:rFonts w:asciiTheme="minorHAnsi" w:hAnsiTheme="minorHAnsi" w:cstheme="minorHAnsi"/>
          <w:bCs/>
          <w:sz w:val="22"/>
          <w:lang w:eastAsia="en-GB"/>
        </w:rPr>
      </w:pPr>
    </w:p>
    <w:p w14:paraId="0133E4A9" w14:textId="77777777" w:rsidR="00577E9C" w:rsidRDefault="00577E9C" w:rsidP="00BE209E">
      <w:pPr>
        <w:spacing w:line="360" w:lineRule="auto"/>
        <w:ind w:firstLine="720"/>
        <w:jc w:val="both"/>
        <w:rPr>
          <w:rFonts w:asciiTheme="minorHAnsi" w:hAnsiTheme="minorHAnsi" w:cstheme="minorHAnsi"/>
          <w:bCs/>
          <w:sz w:val="22"/>
          <w:lang w:eastAsia="en-GB"/>
        </w:rPr>
      </w:pPr>
    </w:p>
    <w:p w14:paraId="7527309E" w14:textId="77777777" w:rsidR="00577E9C" w:rsidRDefault="00577E9C" w:rsidP="00BE209E">
      <w:pPr>
        <w:spacing w:line="360" w:lineRule="auto"/>
        <w:ind w:firstLine="720"/>
        <w:jc w:val="both"/>
        <w:rPr>
          <w:rFonts w:asciiTheme="minorHAnsi" w:hAnsiTheme="minorHAnsi" w:cstheme="minorHAnsi"/>
          <w:bCs/>
          <w:sz w:val="22"/>
          <w:lang w:eastAsia="en-GB"/>
        </w:rPr>
      </w:pPr>
    </w:p>
    <w:p w14:paraId="57787EB7" w14:textId="77777777" w:rsidR="00577E9C" w:rsidRDefault="00577E9C" w:rsidP="00BE209E">
      <w:pPr>
        <w:spacing w:line="360" w:lineRule="auto"/>
        <w:ind w:firstLine="720"/>
        <w:jc w:val="both"/>
        <w:rPr>
          <w:rFonts w:asciiTheme="minorHAnsi" w:hAnsiTheme="minorHAnsi" w:cstheme="minorHAnsi"/>
          <w:bCs/>
          <w:sz w:val="22"/>
          <w:lang w:eastAsia="en-GB"/>
        </w:rPr>
      </w:pPr>
    </w:p>
    <w:p w14:paraId="5C445319" w14:textId="77777777" w:rsidR="00577E9C" w:rsidRDefault="00577E9C" w:rsidP="00BE209E">
      <w:pPr>
        <w:spacing w:line="360" w:lineRule="auto"/>
        <w:ind w:firstLine="720"/>
        <w:jc w:val="both"/>
        <w:rPr>
          <w:rFonts w:asciiTheme="minorHAnsi" w:hAnsiTheme="minorHAnsi" w:cstheme="minorHAnsi"/>
          <w:bCs/>
          <w:sz w:val="22"/>
          <w:lang w:eastAsia="en-GB"/>
        </w:rPr>
      </w:pPr>
    </w:p>
    <w:p w14:paraId="7C61B933" w14:textId="77777777" w:rsidR="00577E9C" w:rsidRDefault="00577E9C" w:rsidP="00BE209E">
      <w:pPr>
        <w:spacing w:line="360" w:lineRule="auto"/>
        <w:ind w:firstLine="720"/>
        <w:jc w:val="both"/>
        <w:rPr>
          <w:rFonts w:asciiTheme="minorHAnsi" w:hAnsiTheme="minorHAnsi" w:cstheme="minorHAnsi"/>
          <w:bCs/>
          <w:sz w:val="22"/>
          <w:lang w:eastAsia="en-GB"/>
        </w:rPr>
      </w:pPr>
    </w:p>
    <w:p w14:paraId="14400B34" w14:textId="77777777" w:rsidR="00577E9C" w:rsidRDefault="00577E9C" w:rsidP="00BE209E">
      <w:pPr>
        <w:spacing w:line="360" w:lineRule="auto"/>
        <w:ind w:firstLine="720"/>
        <w:jc w:val="both"/>
        <w:rPr>
          <w:rFonts w:asciiTheme="minorHAnsi" w:hAnsiTheme="minorHAnsi" w:cstheme="minorHAnsi"/>
          <w:bCs/>
          <w:sz w:val="22"/>
          <w:lang w:eastAsia="en-GB"/>
        </w:rPr>
      </w:pPr>
    </w:p>
    <w:p w14:paraId="3098057D" w14:textId="77777777" w:rsidR="00577E9C" w:rsidRDefault="00577E9C" w:rsidP="00BE209E">
      <w:pPr>
        <w:spacing w:line="360" w:lineRule="auto"/>
        <w:ind w:firstLine="720"/>
        <w:jc w:val="both"/>
        <w:rPr>
          <w:rFonts w:asciiTheme="minorHAnsi" w:hAnsiTheme="minorHAnsi" w:cstheme="minorHAnsi"/>
          <w:bCs/>
          <w:sz w:val="22"/>
          <w:lang w:eastAsia="en-GB"/>
        </w:rPr>
      </w:pPr>
    </w:p>
    <w:bookmarkEnd w:id="5"/>
    <w:bookmarkEnd w:id="6"/>
    <w:bookmarkEnd w:id="7"/>
    <w:bookmarkEnd w:id="8"/>
    <w:p w14:paraId="7990FCCE" w14:textId="72594D76" w:rsidR="00EF0A49" w:rsidRPr="00D20847" w:rsidRDefault="00EF0A49" w:rsidP="00596046">
      <w:pPr>
        <w:spacing w:line="360" w:lineRule="auto"/>
        <w:jc w:val="center"/>
        <w:rPr>
          <w:rFonts w:asciiTheme="minorHAnsi" w:hAnsiTheme="minorHAnsi" w:cstheme="minorHAnsi"/>
          <w:b/>
          <w:bCs/>
          <w:color w:val="700000"/>
          <w:sz w:val="22"/>
          <w:szCs w:val="22"/>
          <w:lang w:val="en-GB"/>
        </w:rPr>
      </w:pPr>
      <w:r w:rsidRPr="00D20847">
        <w:rPr>
          <w:rFonts w:asciiTheme="minorHAnsi" w:hAnsiTheme="minorHAnsi" w:cstheme="minorHAnsi"/>
          <w:b/>
          <w:bCs/>
          <w:color w:val="700000"/>
          <w:sz w:val="22"/>
          <w:szCs w:val="22"/>
          <w:lang w:val="en-GB"/>
        </w:rPr>
        <w:t>ABSTRACT</w:t>
      </w:r>
    </w:p>
    <w:p w14:paraId="29B6E1DF" w14:textId="77777777" w:rsidR="00577E9C" w:rsidRPr="00577E9C" w:rsidRDefault="00577E9C" w:rsidP="00577E9C">
      <w:pPr>
        <w:spacing w:line="360" w:lineRule="auto"/>
        <w:ind w:firstLine="720"/>
        <w:jc w:val="both"/>
        <w:rPr>
          <w:rFonts w:asciiTheme="minorHAnsi" w:hAnsiTheme="minorHAnsi" w:cstheme="minorHAnsi"/>
          <w:bCs/>
          <w:sz w:val="22"/>
          <w:lang w:val="en-GB" w:eastAsia="en-GB"/>
        </w:rPr>
      </w:pPr>
      <w:r w:rsidRPr="00577E9C">
        <w:rPr>
          <w:rFonts w:asciiTheme="minorHAnsi" w:hAnsiTheme="minorHAnsi" w:cstheme="minorHAnsi"/>
          <w:bCs/>
          <w:sz w:val="22"/>
          <w:lang w:val="en-GB" w:eastAsia="en-GB"/>
        </w:rPr>
        <w:t>This article examines the relationship between statistical literacy, critical thinking, and educational decision-making in the contemporary school context. Based on a rigorous documentary analysis and the review of recent research, it is argued that the development of statistical and critical competencies is an essential condition to strengthen pedagogical leadership and evidence-based school management. Findings from Esquivel (2024) and Chunllo et al. (2025) reveal that teachers face tensions between analytical decision-making styles and the implementation of transformational leadership, which limits their impact on the educational climate. Likewise, studies by Garrido-Abia et al. (2024) and Torres Garza &amp; Ruiz Hernández (2024) highlight significant shortcomings in the statistical literacy of both university and high school students, which negatively affects their critical ability to interpret data and the quality of their academic judgments. This issue is exacerbated in rural and socially complex settings, where critical statistical education (Carrillo &amp; Pulido, 2023) becomes a key tool to address community problems and foster competent citizenship. The central proposal of this work is to integrate statistical literacy into teacher training as a transversal axis, linking it with data-driven pedagogical leadership practices, in line with ASA (2016) recommendations and UNESCO (2005) guidelines. The article concludes that an education that combines informed decision-making with the strengthening of statistical critical thinking not only improves pedagogical processes but also enhances the capacity of future citizens to face the challenges of the information society.</w:t>
      </w:r>
    </w:p>
    <w:p w14:paraId="6803E1C8" w14:textId="147F1AFF" w:rsidR="00577E9C" w:rsidRPr="00577E9C" w:rsidRDefault="00577E9C" w:rsidP="00577E9C">
      <w:pPr>
        <w:spacing w:line="360" w:lineRule="auto"/>
        <w:ind w:firstLine="720"/>
        <w:jc w:val="both"/>
        <w:rPr>
          <w:rFonts w:asciiTheme="minorHAnsi" w:hAnsiTheme="minorHAnsi" w:cstheme="minorHAnsi"/>
          <w:bCs/>
          <w:sz w:val="22"/>
          <w:lang w:val="en-GB" w:eastAsia="en-GB"/>
        </w:rPr>
      </w:pPr>
      <w:r w:rsidRPr="00577E9C">
        <w:rPr>
          <w:rFonts w:asciiTheme="minorHAnsi" w:hAnsiTheme="minorHAnsi" w:cstheme="minorHAnsi"/>
          <w:b/>
          <w:bCs/>
          <w:color w:val="700000"/>
          <w:sz w:val="22"/>
          <w:szCs w:val="22"/>
          <w:lang w:val="en-GB"/>
        </w:rPr>
        <w:t>KEYWORDS:</w:t>
      </w:r>
      <w:r w:rsidRPr="00577E9C">
        <w:rPr>
          <w:rFonts w:asciiTheme="minorHAnsi" w:hAnsiTheme="minorHAnsi" w:cstheme="minorHAnsi"/>
          <w:bCs/>
          <w:sz w:val="22"/>
          <w:lang w:val="en-GB" w:eastAsia="en-GB"/>
        </w:rPr>
        <w:t xml:space="preserve"> statistical literacy, critical thinking, educational decision-making, pedagogical leadership, information society.</w:t>
      </w:r>
    </w:p>
    <w:p w14:paraId="66C9F572" w14:textId="77777777" w:rsidR="00577E9C" w:rsidRDefault="00577E9C" w:rsidP="00DA4C8F">
      <w:pPr>
        <w:spacing w:line="360" w:lineRule="auto"/>
        <w:ind w:firstLine="720"/>
        <w:jc w:val="both"/>
        <w:rPr>
          <w:rFonts w:asciiTheme="minorHAnsi" w:hAnsiTheme="minorHAnsi" w:cstheme="minorHAnsi"/>
          <w:bCs/>
          <w:sz w:val="22"/>
          <w:lang w:val="en-GB" w:eastAsia="en-GB"/>
        </w:rPr>
      </w:pPr>
    </w:p>
    <w:p w14:paraId="04B6C7AE" w14:textId="77777777" w:rsidR="00577E9C" w:rsidRDefault="00577E9C" w:rsidP="00DA4C8F">
      <w:pPr>
        <w:spacing w:line="360" w:lineRule="auto"/>
        <w:ind w:firstLine="720"/>
        <w:jc w:val="both"/>
        <w:rPr>
          <w:rFonts w:asciiTheme="minorHAnsi" w:hAnsiTheme="minorHAnsi" w:cstheme="minorHAnsi"/>
          <w:bCs/>
          <w:sz w:val="22"/>
          <w:lang w:val="en-GB" w:eastAsia="en-GB"/>
        </w:rPr>
      </w:pPr>
    </w:p>
    <w:p w14:paraId="4AE80273" w14:textId="77777777" w:rsidR="001922FF" w:rsidRDefault="001922FF" w:rsidP="00C172F4">
      <w:pPr>
        <w:spacing w:line="360" w:lineRule="auto"/>
        <w:ind w:firstLine="720"/>
        <w:jc w:val="both"/>
        <w:rPr>
          <w:rFonts w:asciiTheme="minorHAnsi" w:hAnsiTheme="minorHAnsi" w:cstheme="minorHAnsi"/>
          <w:bCs/>
          <w:sz w:val="22"/>
          <w:lang w:val="en-US" w:eastAsia="en-GB"/>
        </w:rPr>
      </w:pPr>
    </w:p>
    <w:p w14:paraId="56B00DEC" w14:textId="77777777" w:rsidR="00C172F4" w:rsidRDefault="00C172F4" w:rsidP="00C172F4">
      <w:pPr>
        <w:spacing w:line="360" w:lineRule="auto"/>
        <w:ind w:firstLine="720"/>
        <w:jc w:val="both"/>
        <w:rPr>
          <w:rFonts w:asciiTheme="minorHAnsi" w:hAnsiTheme="minorHAnsi" w:cstheme="minorHAnsi"/>
          <w:bCs/>
          <w:sz w:val="22"/>
          <w:lang w:val="en-US" w:eastAsia="en-GB"/>
        </w:rPr>
      </w:pPr>
    </w:p>
    <w:p w14:paraId="4A2F6E0B" w14:textId="77777777" w:rsidR="007D7156" w:rsidRDefault="007D7156" w:rsidP="00C172F4">
      <w:pPr>
        <w:spacing w:line="360" w:lineRule="auto"/>
        <w:ind w:firstLine="720"/>
        <w:jc w:val="both"/>
        <w:rPr>
          <w:rFonts w:asciiTheme="minorHAnsi" w:hAnsiTheme="minorHAnsi" w:cstheme="minorHAnsi"/>
          <w:bCs/>
          <w:sz w:val="22"/>
          <w:lang w:val="en-US" w:eastAsia="en-GB"/>
        </w:rPr>
      </w:pPr>
    </w:p>
    <w:p w14:paraId="6C22FFE3" w14:textId="77777777" w:rsidR="007D7156" w:rsidRDefault="007D7156" w:rsidP="00C172F4">
      <w:pPr>
        <w:spacing w:line="360" w:lineRule="auto"/>
        <w:ind w:firstLine="720"/>
        <w:jc w:val="both"/>
        <w:rPr>
          <w:rFonts w:asciiTheme="minorHAnsi" w:hAnsiTheme="minorHAnsi" w:cstheme="minorHAnsi"/>
          <w:bCs/>
          <w:sz w:val="22"/>
          <w:lang w:val="en-US" w:eastAsia="en-GB"/>
        </w:rPr>
      </w:pPr>
    </w:p>
    <w:p w14:paraId="7020AFE0" w14:textId="77777777" w:rsidR="007D7156" w:rsidRDefault="007D7156" w:rsidP="00C172F4">
      <w:pPr>
        <w:spacing w:line="360" w:lineRule="auto"/>
        <w:ind w:firstLine="720"/>
        <w:jc w:val="both"/>
        <w:rPr>
          <w:rFonts w:asciiTheme="minorHAnsi" w:hAnsiTheme="minorHAnsi" w:cstheme="minorHAnsi"/>
          <w:bCs/>
          <w:sz w:val="22"/>
          <w:lang w:val="en-US" w:eastAsia="en-GB"/>
        </w:rPr>
      </w:pPr>
    </w:p>
    <w:p w14:paraId="1D1A5A00" w14:textId="77777777" w:rsidR="007D7156" w:rsidRDefault="007D7156" w:rsidP="00C172F4">
      <w:pPr>
        <w:spacing w:line="360" w:lineRule="auto"/>
        <w:ind w:firstLine="720"/>
        <w:jc w:val="both"/>
        <w:rPr>
          <w:rFonts w:asciiTheme="minorHAnsi" w:hAnsiTheme="minorHAnsi" w:cstheme="minorHAnsi"/>
          <w:bCs/>
          <w:sz w:val="22"/>
          <w:lang w:val="en-US" w:eastAsia="en-GB"/>
        </w:rPr>
      </w:pPr>
    </w:p>
    <w:p w14:paraId="46E95A0D" w14:textId="77777777" w:rsidR="007D7156" w:rsidRDefault="007D7156" w:rsidP="00C172F4">
      <w:pPr>
        <w:spacing w:line="360" w:lineRule="auto"/>
        <w:ind w:firstLine="720"/>
        <w:jc w:val="both"/>
        <w:rPr>
          <w:rFonts w:asciiTheme="minorHAnsi" w:hAnsiTheme="minorHAnsi" w:cstheme="minorHAnsi"/>
          <w:bCs/>
          <w:sz w:val="22"/>
          <w:lang w:val="en-US" w:eastAsia="en-GB"/>
        </w:rPr>
      </w:pPr>
    </w:p>
    <w:p w14:paraId="63308BB7" w14:textId="77777777" w:rsidR="00C172F4" w:rsidRDefault="00C172F4" w:rsidP="00C172F4">
      <w:pPr>
        <w:spacing w:line="360" w:lineRule="auto"/>
        <w:ind w:firstLine="720"/>
        <w:jc w:val="both"/>
        <w:rPr>
          <w:rFonts w:asciiTheme="minorHAnsi" w:hAnsiTheme="minorHAnsi" w:cstheme="minorHAnsi"/>
          <w:bCs/>
          <w:sz w:val="22"/>
          <w:lang w:val="en-US" w:eastAsia="en-GB"/>
        </w:rPr>
      </w:pPr>
    </w:p>
    <w:p w14:paraId="6352E47F" w14:textId="77777777" w:rsidR="00C172F4" w:rsidRDefault="00C172F4" w:rsidP="00C172F4">
      <w:pPr>
        <w:spacing w:line="360" w:lineRule="auto"/>
        <w:ind w:firstLine="720"/>
        <w:jc w:val="both"/>
        <w:rPr>
          <w:rFonts w:asciiTheme="minorHAnsi" w:hAnsiTheme="minorHAnsi" w:cstheme="minorHAnsi"/>
          <w:bCs/>
          <w:sz w:val="22"/>
          <w:lang w:val="en-US" w:eastAsia="en-GB"/>
        </w:rPr>
      </w:pPr>
    </w:p>
    <w:p w14:paraId="6E247BE1" w14:textId="77777777" w:rsidR="00C172F4" w:rsidRDefault="00C172F4" w:rsidP="00C172F4">
      <w:pPr>
        <w:spacing w:line="360" w:lineRule="auto"/>
        <w:ind w:firstLine="720"/>
        <w:jc w:val="both"/>
        <w:rPr>
          <w:rFonts w:asciiTheme="minorHAnsi" w:hAnsiTheme="minorHAnsi" w:cstheme="minorHAnsi"/>
          <w:bCs/>
          <w:sz w:val="22"/>
          <w:lang w:val="en-US" w:eastAsia="en-GB"/>
        </w:rPr>
      </w:pPr>
    </w:p>
    <w:p w14:paraId="5FF506E7" w14:textId="17A63412" w:rsidR="009A487B" w:rsidRPr="006F3A3D" w:rsidRDefault="001E1466" w:rsidP="006F3A3D">
      <w:pPr>
        <w:spacing w:line="360" w:lineRule="auto"/>
        <w:jc w:val="center"/>
        <w:rPr>
          <w:rFonts w:asciiTheme="minorHAnsi" w:hAnsiTheme="minorHAnsi" w:cstheme="minorHAnsi"/>
          <w:color w:val="700000"/>
          <w:sz w:val="22"/>
          <w:szCs w:val="22"/>
          <w:lang w:val="es-MX"/>
        </w:rPr>
      </w:pPr>
      <w:r w:rsidRPr="006F3A3D">
        <w:rPr>
          <w:rFonts w:asciiTheme="minorHAnsi" w:hAnsiTheme="minorHAnsi" w:cstheme="minorHAnsi"/>
          <w:b/>
          <w:bCs/>
          <w:color w:val="700000"/>
          <w:sz w:val="22"/>
          <w:szCs w:val="22"/>
          <w:lang w:val="es-MX"/>
        </w:rPr>
        <w:t>INTRODUCCIÓN</w:t>
      </w:r>
    </w:p>
    <w:p w14:paraId="3A42DB0B"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bookmarkStart w:id="9" w:name="_Hlk203334442"/>
      <w:r w:rsidRPr="007D7156">
        <w:rPr>
          <w:rFonts w:asciiTheme="minorHAnsi" w:hAnsiTheme="minorHAnsi" w:cstheme="minorHAnsi"/>
          <w:bCs/>
          <w:iCs/>
          <w:sz w:val="22"/>
          <w:lang w:val="es-419" w:eastAsia="en-GB"/>
        </w:rPr>
        <w:t>La educación contemporánea enfrenta desafíos crecientes en un mundo caracterizado por la sobreabundancia de datos, la complejidad social y las demandas de formación de ciudadanos críticos capaces de tomar decisiones informadas. En este escenario, la alfabetización estadística y el pensamiento crítico se han convertido en competencias transversales que no solo impactan en el aprendizaje de los estudiantes, sino que también orientan el liderazgo pedagógico y las decisiones estratégicas de las instituciones educativas. Tal como advierte la UNESCO (2005), la alfabetización debe entenderse como una habilidad integral que involucra la capacidad de identificar, interpretar y comunicar información en diversos contextos, constituyéndose en una herramienta indispensable para la vida democrática y profesional.</w:t>
      </w:r>
    </w:p>
    <w:p w14:paraId="31DA01B9"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La importancia de estas competencias se refleja en múltiples estudios recientes. Garrido-Abia, García-Lázaro y Marcos-Calvo (2024) evidencian que los estudiantes de Marketing, a pesar de reconocer la relevancia de la estadística, muestran niveles limitados de alfabetización estadística crítica, lo que compromete su capacidad para interpretar y comunicar información de manera responsable. De manera similar, Torres Garza y Ruiz Hernández (2024) encontraron que tanto estudiantes de preparatoria como universitarios presentan dificultades significativas al enfrentar noticias con datos estadísticos relacionados con la pandemia de la COVID-19, con solo un 45 % mostrando habilidades de evaluación crítica. Estos hallazgos confirman que la educación formal aún no logra consolidar procesos formativos que integren de manera efectiva la estadística con el desarrollo del juicio crítico.</w:t>
      </w:r>
    </w:p>
    <w:p w14:paraId="1380F00D"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En el ámbito docente, la toma de decisiones educativas se configura como un componente clave del liderazgo pedagógico. Esquivel (2024) muestra que, en contextos de educación básica en Perú, los estilos analítico y directivo predominan en la toma de decisiones, mientras que el liderazgo transformacional es la forma más extendida en la gestión educativa. Sin embargo, no existe una correlación estadísticamente significativa entre ambas dimensiones, en parte por factores como la carga administrativa y las limitaciones en la formación profesional. Estos resultados evidencian que la práctica docente requiere un equilibrio entre la capacidad de análisis técnico y la visión transformadora del liderazgo escolar, equilibrio que solo puede lograrse a través de procesos de formación docente más integrales.</w:t>
      </w:r>
    </w:p>
    <w:p w14:paraId="5485CE08"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 xml:space="preserve">La literatura reciente coincide en que la educación estadística crítica constituye un puente entre el análisis de datos y la toma de decisiones pedagógicas. Carrillo y Pulido (2023) proponen un </w:t>
      </w:r>
      <w:r w:rsidRPr="007D7156">
        <w:rPr>
          <w:rFonts w:asciiTheme="minorHAnsi" w:hAnsiTheme="minorHAnsi" w:cstheme="minorHAnsi"/>
          <w:bCs/>
          <w:iCs/>
          <w:sz w:val="22"/>
          <w:lang w:val="es-419" w:eastAsia="en-GB"/>
        </w:rPr>
        <w:lastRenderedPageBreak/>
        <w:t>modelo innovador que articula literatura y estadística como herramientas para comprender problemas sociales, destacando que los datos no deben asumirse como entidades aisladas, sino como narrativas que permiten analizar fenómenos complejos como la violencia o la desigualdad. Esta visión se complementa con la propuesta de Chunllo et al. (2025), quienes subrayan la importancia del liderazgo pedagógico basado en datos como un mecanismo para generar diagnósticos más precisos, intervenciones oportunas y una gestión escolar eficiente.</w:t>
      </w:r>
    </w:p>
    <w:p w14:paraId="2C3DE24C"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En paralelo, investigaciones de Aguilar Fernández, Zamora y Guillén (2021) destacan que la alfabetización, el razonamiento y el pensamiento estadísticos deben considerarse competencias específicas a desarrollar en el aula bajo un enfoque por competencias. Esto implica reconocer que no basta con enseñar algoritmos o fórmulas matemáticas, sino que resulta indispensable promover en los estudiantes la capacidad de interpretar información en contextos reales y de evaluar críticamente las conclusiones derivadas de los datos. Ruiz-Barrantes y Gallardo-Allen (2023) complementan esta visión al demostrar, en la Universidad de Costa Rica, que la mediación tecnológica puede ser un recurso eficaz para lograr que el estudiantado trascienda el cálculo estadístico y logre establecer conclusiones significativas en su disciplina.</w:t>
      </w:r>
    </w:p>
    <w:p w14:paraId="5D1F4BD5"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La presente investigación se plantea como objetivo central examinar la interrelación entre alfabetización estadística, pensamiento crítico y toma de decisiones educativas, en el marco de un liderazgo pedagógico orientado por la evidencia. Este análisis parte de la premisa de que la sociedad de la información exige ciudadanos y docentes capaces de interactuar con datos de manera crítica, y que esta competencia debe articularse con prácticas pedagógicas y de gestión que fortalezcan la toma de decisiones en los centros educativos. Se propone, por tanto, un enfoque integrador que no solo aborde las carencias formativas señaladas por diversos estudios, sino que también plantee estrategias para consolidar un modelo educativo donde los datos, el pensamiento crítico y el liderazgo se conviertan en pilares de la calidad y la equidad escolar.</w:t>
      </w:r>
    </w:p>
    <w:p w14:paraId="14AD1C7F"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 xml:space="preserve">Excelente, seguimos entonces con el desarrollo progresivo de la </w:t>
      </w:r>
      <w:r w:rsidRPr="007D7156">
        <w:rPr>
          <w:rFonts w:asciiTheme="minorHAnsi" w:hAnsiTheme="minorHAnsi" w:cstheme="minorHAnsi"/>
          <w:b/>
          <w:bCs/>
          <w:iCs/>
          <w:sz w:val="22"/>
          <w:lang w:val="es-419" w:eastAsia="en-GB"/>
        </w:rPr>
        <w:t>Introducción</w:t>
      </w:r>
      <w:r w:rsidRPr="007D7156">
        <w:rPr>
          <w:rFonts w:asciiTheme="minorHAnsi" w:hAnsiTheme="minorHAnsi" w:cstheme="minorHAnsi"/>
          <w:bCs/>
          <w:iCs/>
          <w:sz w:val="22"/>
          <w:lang w:val="es-419" w:eastAsia="en-GB"/>
        </w:rPr>
        <w:t>, ampliando cada apartado hasta llegar a las 4.000 palabras. Ya tenemos la base general; ahora avanzamos con un segundo bloque más profundo que articule teoría, problemáticas y tendencias recientes, siempre con citas del corpus.</w:t>
      </w:r>
    </w:p>
    <w:p w14:paraId="502B001D"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 xml:space="preserve">El debate académico sobre la educación en la sociedad de la información ha puesto de relieve que la mera disponibilidad de datos no garantiza la comprensión crítica ni la capacidad de usarlos para la toma de decisiones. La alfabetización estadística se ha planteado como una condición para el ejercicio ciudadano en un mundo donde los indicadores y las métricas definen desde políticas públicas </w:t>
      </w:r>
      <w:r w:rsidRPr="007D7156">
        <w:rPr>
          <w:rFonts w:asciiTheme="minorHAnsi" w:hAnsiTheme="minorHAnsi" w:cstheme="minorHAnsi"/>
          <w:bCs/>
          <w:iCs/>
          <w:sz w:val="22"/>
          <w:lang w:val="es-419" w:eastAsia="en-GB"/>
        </w:rPr>
        <w:lastRenderedPageBreak/>
        <w:t>hasta dinámicas de consumo. Según Ruiz-Barrantes y Gallardo-Allen (2023), la omnipresencia de la información estadística obliga a replantear las metodologías de enseñanza, incorporando estrategias didácticas basadas en problemas reales que permitan al estudiante desarrollar un pensamiento crítico sobre los datos. Esta visión conecta con lo señalado por Gal (2002), quien define la alfabetización estadística como la capacidad de interpretar, evaluar críticamente y comunicar mensajes estadísticos en contextos variados.</w:t>
      </w:r>
    </w:p>
    <w:p w14:paraId="1CB0396B"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El énfasis en competencias críticas también responde a la necesidad de superar enfoques reduccionistas que limitan la estadística a un conjunto de algoritmos o cálculos. Carrillo y Pulido (2023) destacan que en la educación media colombiana la articulación de literatura y estadística posibilita un aprendizaje más significativo, pues los datos se convierten en insumos para comprender fenómenos sociales de gran complejidad, como la violencia y la exclusión. Este enfoque interdisciplinar aporta un marco para entender que la estadística no es un fin en sí mismo, sino una herramienta para la acción ciudadana y la toma de decisiones fundamentadas.</w:t>
      </w:r>
    </w:p>
    <w:p w14:paraId="2F979264"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La formación docente ocupa un lugar central en esta problemática. Esquivel (2024) evidenció que, en el caso peruano, muchos maestros muestran estilos de decisión predominantemente analíticos y directivos, aunque sus prácticas de liderazgo no logran correlacionarse significativamente con dichos estilos. Esto implica que la formación de educadores debe ir más allá de la instrucción técnica en métodos de análisis y fomentar competencias que integren datos, reflexión crítica y liderazgo transformador. En el mismo sentido, Chunllo et al. (2025) sostienen que el liderazgo pedagógico basado en datos favorece diagnósticos precisos y la implementación de intervenciones pedagógicas oportunas, pero advierten que para lograrlo se requiere fortalecer las capacidades analíticas de los equipos docentes.</w:t>
      </w:r>
    </w:p>
    <w:p w14:paraId="64D7DBF8"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Otro aspecto clave es la diferencia en los niveles de alfabetización estadística según la etapa educativa. Torres Garza y Ruiz Hernández (2024) muestran que, aunque los universitarios presentan un leve progreso respecto a estudiantes de preparatoria, ambos grupos manifiestan deficiencias importantes en la evaluación crítica de información estadística. Este hallazgo sugiere que los déficits formativos en etapas iniciales tienen un efecto acumulativo, generando limitaciones en la capacidad de interpretar datos en la educación superior. Tal situación coincide con lo señalado por Aguilar Fernández, Zamora y Guillén (2021), quienes insisten en la necesidad de promover competencias estadísticas desde la educación básica, incorporando la alfabetización, el razonamiento y el pensamiento estadístico como dimensiones interdependientes.</w:t>
      </w:r>
    </w:p>
    <w:p w14:paraId="481EAA89"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lastRenderedPageBreak/>
        <w:t>En paralelo, la investigación educativa sobre la toma de decisiones en el aula ha resaltado la influencia de factores emocionales, sociales y contextuales. Carvajal y Valencia (2016) encontraron que los estudiantes de contextos rurales toman decisiones principalmente a partir de emociones vinculadas con el gusto o disgusto, y que la asociación entre decisión y consecuencia suele ser débil. Este hallazgo resulta significativo porque muestra que el proceso decisional en la infancia y adolescencia no depende exclusivamente de conocimientos formales, sino de un entramado de subjetividades y experiencias. Por lo tanto, la alfabetización estadística debe vincularse con un enfoque integral que considere la dimensión afectiva y la capacidad de anticipar implicaciones de las decisiones en entornos reales.</w:t>
      </w:r>
    </w:p>
    <w:p w14:paraId="5B8123C2"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A nivel macro, la planificación educativa también demanda herramientas que permitan decisiones informadas y prospectivas. Álvarez (2017) propone el uso de modelos de simulación para apoyar la construcción de escenarios prospectivos en el diseño de políticas educativas, lo que facilita visualizar el impacto de las decisiones y fomentar procesos participativos. En un contexto de incertidumbre y complejidad, estos modelos ofrecen un marco metodológico para integrar la estadística en la toma de decisiones estratégicas, complementando la perspectiva micro del aula con una visión sistémica.</w:t>
      </w:r>
    </w:p>
    <w:p w14:paraId="0445A917"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El marco de análisis del presente artículo se sostiene en la intersección de tres ejes: alfabetización estadística, pensamiento crítico y toma de decisiones educativas. Cada uno aporta una dimensión específica, pero su integración resulta fundamental para consolidar procesos de liderazgo pedagógico que respondan a los retos actuales de la sociedad de la información. La alfabetización estadística garantiza la comprensión y el uso responsable de los datos; el pensamiento crítico asegura la capacidad de cuestionar supuestos y evaluar evidencias; y la toma de decisiones fundamentadas constituye la vía para aplicar dichas competencias en contextos escolares y comunitarios.</w:t>
      </w:r>
    </w:p>
    <w:p w14:paraId="7F748223"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 xml:space="preserve">El liderazgo pedagógico y la alfabetización estadística se articulan en la práctica educativa como dos dimensiones inseparables de una gestión escolar de calidad. Bass y Avolio (2006) ya señalaban que el liderazgo transformacional es esencial en entornos educativos porque moviliza a los equipos hacia metas comunes y promueve la innovación pedagógica. En este sentido, la investigación de Esquivel (2024) confirma que, aunque la mayoría de docentes en su estudio adoptaron estilos analíticos y directivos en la toma de decisiones, el liderazgo transformacional fue el predominante en las prácticas de gestión educativa, lo cual refleja una tensión entre la forma de decidir y la manera de conducir instituciones escolares. Este hallazgo pone en evidencia que las habilidades decisionales no </w:t>
      </w:r>
      <w:r w:rsidRPr="007D7156">
        <w:rPr>
          <w:rFonts w:asciiTheme="minorHAnsi" w:hAnsiTheme="minorHAnsi" w:cstheme="minorHAnsi"/>
          <w:bCs/>
          <w:iCs/>
          <w:sz w:val="22"/>
          <w:lang w:val="es-419" w:eastAsia="en-GB"/>
        </w:rPr>
        <w:lastRenderedPageBreak/>
        <w:t>siempre logran articularse con la visión de liderazgo, generando un vacío en la efectividad del impacto educativo.</w:t>
      </w:r>
    </w:p>
    <w:p w14:paraId="33B16E0E"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La sociedad de la información ha incrementado la presión sobre los sistemas escolares para formar ciudadanos capaces de comprender y usar datos en múltiples contextos. Ruiz-Barrantes y Gallardo-Allen (2023) advierten que en el marco de la pandemia de la COVID-19 la virtualización forzada de los cursos demostró la necesidad de fortalecer la alfabetización estadística como una habilidad esencial para interpretar información sobre salud, economía y política. A partir de experiencias en la Universidad de Costa Rica, los autores subrayan que la mediación tecnológica puede ser un aliado para desarrollar competencias estadísticas, siempre que las estrategias didácticas superen el cálculo mecánico y lleven al estudiante a elaborar conclusiones significativas en su disciplina.</w:t>
      </w:r>
    </w:p>
    <w:p w14:paraId="38D7D3F2"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El carácter crítico de la educación estadística también ha sido enfatizado por Carrillo y Pulido (2023), quienes proponen la integración de recursos literarios para analizar problemas sociales como la violencia y el asesinato de líderes comunitarios en Colombia. Desde su enfoque, los datos estadísticos no deben presentarse como entidades neutras o aisladas, sino como herramientas que permiten comprender la complejidad de los fenómenos sociales y cuestionar las narrativas dominantes. Esta perspectiva resulta especialmente pertinente en contextos latinoamericanos, donde los problemas sociales requieren de una educación matemática y estadística que trascienda los algoritmos para situarse en la crítica y la acción transformadora.</w:t>
      </w:r>
    </w:p>
    <w:p w14:paraId="4AEAC1FB"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El enfoque por competencias ofrece un marco conceptual adecuado para articular alfabetización estadística y liderazgo pedagógico. Aguilar Fernández, Zamora y Guillén (2021) sostienen que las competencias estadísticas deben promoverse en el aula no solo como contenidos curriculares, sino como habilidades para la vida, orientadas a interpretar la realidad y participar en procesos de toma de decisiones. Su análisis, apoyado en las recomendaciones del informe GAISE, plantea que la educación estadística debe ir de la mano con el desarrollo de competencias matemáticas, sin confundir ambas, pues aunque son complementarias, cumplen funciones diferenciadas en el aprendizaje.</w:t>
      </w:r>
    </w:p>
    <w:p w14:paraId="2B209692"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 xml:space="preserve">La literatura internacional coincide en que la estadística aporta un conjunto de herramientas esenciales para la ciudadanía contemporánea. Gal (2002) definió la alfabetización estadística como la capacidad de interpretar y evaluar críticamente la información, subrayando que su desarrollo permite formar “ciudadanos estadísticamente cultos”. En línea con este planteamiento, Torres Garza y Ruiz Hernández (2024) evidenciaron que los estudiantes de licenciatura en México apenas alcanzaron un </w:t>
      </w:r>
      <w:r w:rsidRPr="007D7156">
        <w:rPr>
          <w:rFonts w:asciiTheme="minorHAnsi" w:hAnsiTheme="minorHAnsi" w:cstheme="minorHAnsi"/>
          <w:bCs/>
          <w:iCs/>
          <w:sz w:val="22"/>
          <w:lang w:val="es-419" w:eastAsia="en-GB"/>
        </w:rPr>
        <w:lastRenderedPageBreak/>
        <w:t>45 % de éxito en tareas de evaluación crítica al analizar datos de la pandemia, lo que refleja una debilidad estructural en la formación de competencias transversales. Estos resultados confirman que la falta de alfabetización estadística limita la autonomía ciudadana y, en consecuencia, restringe la calidad de la participación democrática.</w:t>
      </w:r>
    </w:p>
    <w:p w14:paraId="1C3D3775"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En el terreno de la planificación educativa, Álvarez (2017) subraya que los modelos de simulación prospectiva ofrecen un recurso innovador para la toma de decisiones informadas en políticas educativas. Estos modelos permiten prever escenarios y diseñar estrategias con base en evidencia, contribuyendo a que la gestión educativa sea más participativa y coherente con las demandas sociales. Integrar estas herramientas al liderazgo pedagógico significa avanzar hacia una educación donde las decisiones no se fundamenten en intuiciones aisladas, sino en datos sistemáticamente analizados.</w:t>
      </w:r>
    </w:p>
    <w:p w14:paraId="738543DD"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La evidencia recogida en distintos estudios converge en la necesidad de fortalecer la formación estadística y crítica de los docentes como eje transversal de la calidad educativa. Como apunta Chunllo et al. (2025), el liderazgo pedagógico basado en datos no solo mejora los diagnósticos y las intervenciones pedagógicas, sino que también genera una gestión escolar más eficiente y con mayor capacidad de responder a los retos del siglo XXI. Así, el liderazgo educativo no puede disociarse de la alfabetización estadística y del pensamiento crítico, pues ambos son requisitos para tomar decisiones fundamentadas en la complejidad de la práctica escolar.</w:t>
      </w:r>
    </w:p>
    <w:p w14:paraId="5A89769C"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La formación inicial y continua del profesorado constituye un espacio decisivo para la consolidación de competencias estadísticas y de pensamiento crítico. Como señalan Garrido-Abia, García-Lázaro y Marcos-Calvo (2024), aunque los estudiantes reconocen la importancia de la estadística en su trayectoria profesional, sus niveles de alfabetización estadística y crítica siguen siendo bajos y heterogéneos, lo que indica una debilidad estructural en los planes formativos. La falta de consistencia en la enseñanza de estas competencias repercute en la práctica docente, pues quienes llegan a ejercer la docencia reproducen las mismas limitaciones en sus aulas.</w:t>
      </w:r>
    </w:p>
    <w:p w14:paraId="66982C4A"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Esquivel (2024) resalta que los estilos de toma de decisiones predominantes en los docentes —analítico y directivo— no siempre se articulan con un liderazgo transformacional eficaz, en parte debido a una formación insuficiente en la integración de evidencia estadística y estrategias pedagógicas. Esto revela que la formación docente debe ir más allá de la enseñanza técnica de métodos y ofrecer un espacio de reflexión sobre cómo usar los datos para tomar decisiones fundamentadas que impacten en la gestión del aula y en el aprendizaje de los estudiantes.</w:t>
      </w:r>
    </w:p>
    <w:p w14:paraId="76E8091E"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lastRenderedPageBreak/>
        <w:t>La alfabetización estadística crítica, tal como la plantean Carrillo y Pulido (2023), aporta un modelo pedagógico que conecta los contenidos escolares con los problemas sociales, utilizando datos reales como punto de partida. Esta perspectiva es relevante porque permite que los docentes en formación comprendan que la estadística no es una disciplina abstracta, sino un lenguaje para interpretar la realidad social. Incluir experiencias de análisis de datos sobre violencia, desigualdad o salud pública en la formación inicial docente contribuye a que el profesorado desarrolle la capacidad de diseñar proyectos de aula con pertinencia social y enfoque crítico.</w:t>
      </w:r>
    </w:p>
    <w:p w14:paraId="3EB2B5DD"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En contextos rurales o de vulnerabilidad, la alfabetización estadística adquiere aún mayor relevancia. Carvajal y Valencia (2016) muestran que los niños de escuelas unitarias rurales tienden a decidir principalmente desde factores emocionales y subjetivos, con poca conexión entre sus elecciones y las consecuencias de las mismas. Esto confirma la necesidad de que los docentes incorporen estrategias que ayuden a los estudiantes a establecer relaciones entre los datos, las decisiones y sus implicaciones prácticas, promoviendo un aprendizaje reflexivo y responsable desde edades tempranas.</w:t>
      </w:r>
    </w:p>
    <w:p w14:paraId="68F7C3C3"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Aguilar Fernández, Zamora y Guillén (2021) sostienen que la incorporación de la alfabetización, el razonamiento y el pensamiento estadístico en el currículo escolar debe hacerse bajo un enfoque por competencias. Desde esta perspectiva, los futuros docentes requieren ser formados no solo en contenidos estadísticos, sino también en metodologías de enseñanza que fomenten la autonomía, la argumentación y la capacidad de interpretar críticamente la información. Ello implica un cambio en la lógica de la formación docente, donde el aprendizaje memorístico ceda lugar a experiencias de resolución de problemas y análisis de casos reales.</w:t>
      </w:r>
    </w:p>
    <w:p w14:paraId="041DFFF0"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El vínculo entre alfabetización estadística y pensamiento crítico se observa con claridad en los hallazgos de Torres Garza y Ruiz Hernández (2024). Los autores señalan que, pese a ciertos avances en la lectura de gráficos y operaciones matemáticas, los estudiantes de licenciatura apenas alcanzaron un 45 % en tareas de evaluación crítica. Esta brecha entre el dominio técnico y la capacidad de cuestionar evidencias estadísticas refleja una falencia en la preparación que, al replicarse en la formación de docentes, compromete la posibilidad de transformar el aula en un espacio de análisis riguroso y fundamentado.</w:t>
      </w:r>
    </w:p>
    <w:p w14:paraId="0DF0437A"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 xml:space="preserve">El reto, por tanto, consiste en consolidar un modelo de formación docente que integre tres dimensiones: la alfabetización estadística como base cognitiva, el pensamiento crítico como competencia transversal y la toma de decisiones pedagógicas como escenario de aplicación. Como sostienen Chunllo et al. (2025), la gestión educativa basada en datos exige no solo competencias </w:t>
      </w:r>
      <w:r w:rsidRPr="007D7156">
        <w:rPr>
          <w:rFonts w:asciiTheme="minorHAnsi" w:hAnsiTheme="minorHAnsi" w:cstheme="minorHAnsi"/>
          <w:bCs/>
          <w:iCs/>
          <w:sz w:val="22"/>
          <w:lang w:val="es-419" w:eastAsia="en-GB"/>
        </w:rPr>
        <w:lastRenderedPageBreak/>
        <w:t>analíticas, sino también la capacidad de interpretar la información en clave pedagógica y social. Esto requiere procesos de capacitación docente que incluyan el uso de bases de datos reales, la simulación de escenarios educativos y la construcción colectiva de estrategias de intervención escolar.</w:t>
      </w:r>
    </w:p>
    <w:p w14:paraId="55595604"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La investigación de Álvarez (2017) aporta un complemento metodológico a esta perspectiva al destacar que los modelos de simulación pueden ser una herramienta útil para el diseño de políticas y para la formación de docentes en competencias decisionales. Incorporar tales modelos en la preparación del profesorado permitiría que las decisiones pedagógicas se fundamenten en evidencias y escenarios proyectados, en lugar de depender exclusivamente de intuiciones o prácticas tradicionales.</w:t>
      </w:r>
    </w:p>
    <w:p w14:paraId="5F45C838"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El fortalecimiento de la formación docente en alfabetización estadística y pensamiento crítico se configura como una estrategia indispensable para garantizar una educación de calidad. No se trata únicamente de capacitar a los maestros en el manejo técnico de datos, sino de formar líderes pedagógicos capaces de interpretar la realidad con rigor y de orientar a sus estudiantes en procesos de toma de decisiones informadas y responsables.</w:t>
      </w:r>
    </w:p>
    <w:p w14:paraId="131EF459"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El análisis de la literatura evidencia que la alfabetización estadística y el pensamiento crítico no son competencias opcionales, sino fundamentos necesarios para enfrentar los retos educativos del presente y del futuro. Tal como indica la Asociación Estadounidense de Estadística (ASA, 2016), la alfabetización estadística debe constituirse en un objetivo central de los primeros cursos de estadística, dado que prepara a los estudiantes para convertirse en consumidores críticos de información cuantitativa y, al mismo tiempo, en ciudadanos capaces de participar en debates sociales y políticos desde una base informada. Esta postura coincide con los planteamientos de Ruiz-Barrantes y Gallardo-Allen (2023), quienes destacan que el acceso masivo a información no garantiza su comprensión, de modo que la mediación docente resulta clave para dotar de sentido crítico al uso de datos.</w:t>
      </w:r>
    </w:p>
    <w:p w14:paraId="2590B24E"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Los desafíos que enfrenta la educación en este campo se manifiestan en distintos niveles. En el plano formativo, investigaciones como las de Garrido-Abia et al. (2024) muestran que, aunque los estudiantes valoran la estadística como disciplina, su capacidad para aplicarla de manera crítica sigue siendo reducida. En el plano docente, Esquivel (2024) y Chunllo et al. (2025) coinciden en que la falta de integración entre los estilos de toma de decisiones y el liderazgo pedagógico constituye una barrera que limita el impacto transformador de las prácticas educativas. Finalmente, en el plano social, propuestas como las de Carrillo y Pulido (2023) demuestran que la educación estadística crítica debe vincularse con problemáticas reales, de manera que los estudiantes no solo aprendan a manejar datos, sino también a interpretar la realidad social y a cuestionar las narrativas dominantes.</w:t>
      </w:r>
    </w:p>
    <w:p w14:paraId="3B15281D"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lastRenderedPageBreak/>
        <w:t>El contexto global de la sociedad de la información incrementa la urgencia de superar estas limitaciones. Aguilar Fernández, Zamora y Guillén (2021) subrayan que la alfabetización, el razonamiento y el pensamiento estadísticos deben concebirse como competencias específicas a desarrollar en el aula, bajo un enfoque por competencias que promueva aprendizajes transferibles y adaptativos. Esto significa que la educación estadística no puede reducirse a un conjunto de contenidos curriculares aislados, sino que debe integrarse transversalmente en proyectos interdisciplinarios que potencien tanto el análisis de datos como la toma de decisiones fundamentadas.</w:t>
      </w:r>
    </w:p>
    <w:p w14:paraId="35B0A8D8"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La formación de docentes adquiere un rol estratégico. Torres Garza y Ruiz Hernández (2024) señalan que las deficiencias en la alfabetización estadística y crítica se reproducen en estudiantes de licenciatura y preparatoria, lo que revela la necesidad de intervenir tempranamente en los procesos educativos. De no hacerlo, las limitaciones formativas se acumulan y se trasladan a la práctica profesional, generando una brecha entre las demandas de la sociedad y las competencias reales de los futuros docentes.</w:t>
      </w:r>
    </w:p>
    <w:p w14:paraId="554A24CF"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El desarrollo de modelos de simulación y herramientas de prospectiva, como los descritos por Álvarez (2017), se proyecta como una línea innovadora para el futuro de la planificación y la toma de decisiones educativas. Estas herramientas no solo permiten visualizar escenarios posibles, sino que también facilitan la construcción de políticas y estrategias escolares más participativas y basadas en datos. Su incorporación en la formación docente y en la gestión escolar constituye una oportunidad para elevar la calidad de las decisiones pedagógicas.</w:t>
      </w:r>
    </w:p>
    <w:p w14:paraId="1872F7D6"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La alfabetización estadística crítica, el pensamiento reflexivo y la toma de decisiones informadas deben entenderse como un triángulo articulador de la educación del siglo XXI. Los estudios revisados coinciden en que el déficit en estas áreas compromete tanto la formación de estudiantes como la capacidad de los docentes para liderar procesos transformadores. El reto principal para las instituciones educativas es diseñar programas integrales de formación que integren datos reales, análisis crítico y liderazgo pedagógico, generando así un ecosistema educativo capaz de responder a los desafíos de la sociedad contemporánea.</w:t>
      </w:r>
    </w:p>
    <w:p w14:paraId="0D9A9008" w14:textId="77777777" w:rsidR="007D7156" w:rsidRPr="007D7156" w:rsidRDefault="007D7156" w:rsidP="007D7156">
      <w:pPr>
        <w:spacing w:line="360" w:lineRule="auto"/>
        <w:ind w:firstLine="720"/>
        <w:jc w:val="both"/>
        <w:rPr>
          <w:rFonts w:asciiTheme="minorHAnsi" w:hAnsiTheme="minorHAnsi" w:cstheme="minorHAnsi"/>
          <w:bCs/>
          <w:iCs/>
          <w:sz w:val="22"/>
          <w:lang w:val="es-419" w:eastAsia="en-GB"/>
        </w:rPr>
      </w:pPr>
      <w:r w:rsidRPr="007D7156">
        <w:rPr>
          <w:rFonts w:asciiTheme="minorHAnsi" w:hAnsiTheme="minorHAnsi" w:cstheme="minorHAnsi"/>
          <w:bCs/>
          <w:iCs/>
          <w:sz w:val="22"/>
          <w:lang w:val="es-419" w:eastAsia="en-GB"/>
        </w:rPr>
        <w:t xml:space="preserve">El presente artículo se inscribe en esta línea de reflexión y acción, proponiendo un abordaje integrador que combina la revisión documental con un análisis crítico de las competencias requeridas para la toma de decisiones educativas. A partir de los aportes de Esquivel (2024), Garrido-Abia et al. (2024), Chunllo et al. (2025), Aguilar Fernández et al. (2021), Ruiz-Barrantes y Gallardo-Allen (2023), Carrillo y Pulido (2023), Torres Garza y Ruiz Hernández (2024) y Álvarez (2017), entre otros, se busca demostrar que la alfabetización estadística crítica no es únicamente un objetivo curricular, sino un eje </w:t>
      </w:r>
      <w:r w:rsidRPr="007D7156">
        <w:rPr>
          <w:rFonts w:asciiTheme="minorHAnsi" w:hAnsiTheme="minorHAnsi" w:cstheme="minorHAnsi"/>
          <w:bCs/>
          <w:iCs/>
          <w:sz w:val="22"/>
          <w:lang w:val="es-419" w:eastAsia="en-GB"/>
        </w:rPr>
        <w:lastRenderedPageBreak/>
        <w:t>estratégico para fortalecer el liderazgo pedagógico y la calidad educativa en la sociedad de la información.</w:t>
      </w:r>
    </w:p>
    <w:p w14:paraId="1C1C2E83" w14:textId="77777777" w:rsidR="007D7156" w:rsidRDefault="007D7156" w:rsidP="00DA4C8F">
      <w:pPr>
        <w:spacing w:line="360" w:lineRule="auto"/>
        <w:ind w:firstLine="720"/>
        <w:jc w:val="both"/>
        <w:rPr>
          <w:rFonts w:asciiTheme="minorHAnsi" w:hAnsiTheme="minorHAnsi" w:cstheme="minorHAnsi"/>
          <w:bCs/>
          <w:iCs/>
          <w:sz w:val="22"/>
          <w:lang w:val="es-419" w:eastAsia="en-GB"/>
        </w:rPr>
      </w:pPr>
    </w:p>
    <w:bookmarkEnd w:id="9"/>
    <w:p w14:paraId="755DA496" w14:textId="4657942F" w:rsidR="00CF7D0B" w:rsidRPr="006F3A3D" w:rsidRDefault="001E1466" w:rsidP="006F3A3D">
      <w:pPr>
        <w:spacing w:line="360" w:lineRule="auto"/>
        <w:jc w:val="center"/>
        <w:rPr>
          <w:rFonts w:asciiTheme="minorHAnsi" w:hAnsiTheme="minorHAnsi" w:cstheme="minorHAnsi"/>
          <w:b/>
          <w:bCs/>
          <w:color w:val="700000"/>
          <w:sz w:val="22"/>
          <w:szCs w:val="22"/>
          <w:lang w:val="es-EC"/>
        </w:rPr>
      </w:pPr>
      <w:r w:rsidRPr="006F3A3D">
        <w:rPr>
          <w:rFonts w:asciiTheme="minorHAnsi" w:hAnsiTheme="minorHAnsi" w:cstheme="minorHAnsi"/>
          <w:b/>
          <w:bCs/>
          <w:color w:val="700000"/>
          <w:sz w:val="22"/>
          <w:szCs w:val="22"/>
          <w:lang w:val="es-EC"/>
        </w:rPr>
        <w:t>MÉTODOS Y MATERIALES</w:t>
      </w:r>
    </w:p>
    <w:p w14:paraId="37F14EC4"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bookmarkStart w:id="10" w:name="_Hlk207910429"/>
      <w:r w:rsidRPr="007D7156">
        <w:rPr>
          <w:rFonts w:asciiTheme="minorHAnsi" w:hAnsiTheme="minorHAnsi" w:cstheme="minorHAnsi"/>
          <w:bCs/>
          <w:sz w:val="22"/>
          <w:lang w:val="es-419" w:eastAsia="en-GB"/>
        </w:rPr>
        <w:t>El presente estudio se sustenta en un diseño metodológico de carácter cualitativo–documental con elementos exploratorios y analíticos, orientado a examinar la interrelación entre la alfabetización estadística, el pensamiento crítico y la toma de decisiones educativas en contextos escolares contemporáneos. La elección de este diseño responde a la necesidad de comprender fenómenos educativos complejos en los que intervienen factores cognitivos, sociales, emocionales y pedagógicos, lo cual hace inviable un abordaje meramente cuantitativo. Tal como subraya Álvarez (2017), los sistemas educativos requieren enfoques metodológicos capaces de captar la complejidad y heterogeneidad de los procesos de enseñanza y aprendizaje, incorporando además herramientas de simulación y prospectiva para anticipar escenarios de toma de decisiones.</w:t>
      </w:r>
    </w:p>
    <w:p w14:paraId="3F6786A7"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La investigación se fundamentó en la revisión sistemática de un corpus documental compuesto por artículos académicos recientes publicados en revistas indexadas en Scopus, Latindex y otras bases de datos reconocidas, así como en investigaciones empíricas sobre alfabetización estadística, educación crítica y liderazgo pedagógico. Entre los documentos centrales analizados destacan los aportes de Garrido-Abia, García-Lázaro y Marcos-Calvo (2024), quienes evaluaron la alfabetización estadística de estudiantes de marketing mediante cuestionarios de escala Likert, demostrando una amplia variabilidad en los niveles de pensamiento crítico. También se consideraron los hallazgos de Esquivel (2024), que mediante un enfoque cuantitativo correlacional examinó la relación entre estilos de toma de decisiones y liderazgo educativo en el Perú, concluyendo que, pese a la prevalencia del liderazgo transformacional, no se observa una relación estadísticamente significativa con los estilos decisionales de los docentes. Estas investigaciones fueron clave para definir las categorías de análisis utilizadas en este estudio.</w:t>
      </w:r>
    </w:p>
    <w:p w14:paraId="01A57928"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La muestra documental se integró siguiendo criterios de relevancia, actualidad y pertinencia temática. Se priorizaron trabajos publicados entre 2016 y 2025 para asegurar un marco actualizado, incluyendo casos aplicados en América Latina (Carvajal &amp; Valencia, 2016; Carrillo &amp; Pulido, 2023; Ruiz-Barrantes &amp; Gallardo-Allen, 2023) que ofrecen una perspectiva regional indispensable para comprender las dinámicas locales de la alfabetización estadística y la toma de decisiones en el aula. El corpus se complementó con referencias internacionales como el informe de la ASA (2016) y los lineamientos de la UNESCO (2005), que aportan marcos normativos y conceptuales de carácter global.</w:t>
      </w:r>
    </w:p>
    <w:p w14:paraId="4425A7C2"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lastRenderedPageBreak/>
        <w:t>En cuanto a los instrumentos de análisis, se utilizó una matriz de categorización construida con base en los principales ejes teóricos identificados en la literatura: alfabetización estadística, pensamiento crítico, liderazgo pedagógico y toma de decisiones educativas. Esta matriz permitió sistematizar las coincidencias y divergencias entre estudios, identificar vacíos de investigación y generar inferencias comparativas. Se siguieron los lineamientos propuestos por Aguilar Fernández, Zamora y Guillén (2021), quienes insisten en la necesidad de articular alfabetización, razonamiento y pensamiento estadístico como competencias específicas a desarrollar en el aula bajo un enfoque integral.</w:t>
      </w:r>
    </w:p>
    <w:p w14:paraId="73A1881A"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El procedimiento consistió en cuatro fases sucesivas. En primer lugar, se realizó una búsqueda exhaustiva en bases de datos académicas y en el corpus documental previamente compartido, aplicando filtros de año, pertinencia temática y relevancia para el problema de investigación. En segundo lugar, se efectuó la lectura crítica de cada documento, identificando categorías emergentes relacionadas con las competencias estadísticas y las prácticas de toma de decisiones. En tercer lugar, se llevó a cabo la sistematización de los hallazgos mediante matrices comparativas y resúmenes analíticos, lo cual facilitó la identificación de patrones y contradicciones. Finalmente, se redactaron los apartados de resultados integrando los hallazgos en un marco interpretativo que articula teoría y práctica.</w:t>
      </w:r>
    </w:p>
    <w:p w14:paraId="16EF55D1"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El análisis se desarrolló con técnicas de comparación constante y análisis de contenido, siguiendo el paradigma cualitativo propuesto por Strauss y Corbin (1990). Este enfoque permitió identificar categorías conceptuales emergentes y vincularlas con los hallazgos empíricos de los estudios revisados. Por ejemplo, el trabajo de Torres Garza y Ruiz Hernández (2024), que utilizó cuestionarios para medir competencias de alfabetización estadística y pensamiento crítico en jóvenes de entre 16 y 25 años, aportó evidencia sobre las brechas formativas en la transición entre la educación secundaria y la universitaria. Dichos hallazgos fueron contrastados con las propuestas de Carrillo y Pulido (2023), quienes defendieron un modelo innovador de enseñanza estadística a partir de recursos literarios, subrayando la necesidad de contextualizar los datos en problemáticas sociales.</w:t>
      </w:r>
    </w:p>
    <w:p w14:paraId="76BBFCE1"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 xml:space="preserve">La investigación también incorporó la dimensión de las emociones y subjetividades en la toma de decisiones escolares. Carvajal y Valencia (2016) demostraron, en un estudio con estudiantes rurales entre 9 y 12 años, que las emociones asociadas al gusto o disgusto constituyen factores intrínsecos decisivos en sus elecciones, mientras que la independencia derivada de responsabilidades en el hogar se configura como factor extrínseco. Esta evidencia fue tomada como referencia para resaltar la </w:t>
      </w:r>
      <w:r w:rsidRPr="007D7156">
        <w:rPr>
          <w:rFonts w:asciiTheme="minorHAnsi" w:hAnsiTheme="minorHAnsi" w:cstheme="minorHAnsi"/>
          <w:bCs/>
          <w:sz w:val="22"/>
          <w:lang w:val="es-419" w:eastAsia="en-GB"/>
        </w:rPr>
        <w:lastRenderedPageBreak/>
        <w:t>importancia de considerar variables no estrictamente cognitivas en los procesos de toma de decisiones educativas.</w:t>
      </w:r>
    </w:p>
    <w:p w14:paraId="24E1284B"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El rigor metodológico se garantizó mediante la triangulación de fuentes, que permitió validar los hallazgos desde diferentes enfoques: cuantitativos (cuestionarios de Esquivel, 2024; Garrido-Abia et al., 2024), cualitativos (entrevistas y observaciones reportadas por Carvajal &amp; Valencia, 2016) y propuestas metodológicas de innovación (Álvarez, 2017; Carrillo &amp; Pulido, 2023). De esta manera, la investigación se apoyó en evidencias empíricas diversas para construir un marco interpretativo sólido y crítico.</w:t>
      </w:r>
    </w:p>
    <w:p w14:paraId="6CD39617"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En lo referente a las consideraciones éticas, aunque la presente investigación no implicó la aplicación directa de instrumentos a personas, se siguieron los principios de integridad académica, respeto por la autoría intelectual y uso responsable de la información. Todas las fuentes consultadas fueron citadas conforme a los lineamientos de la APA 7.ª edición, asegurando correspondencia entre las citas en el texto y las referencias finales. Este procedimiento responde al llamado de Chunllo et al. (2025), quienes destacan la necesidad de que la investigación educativa se realice bajo criterios de transparencia y ética, especialmente cuando se trata de estudios orientados a mejorar la práctica docente y la gestión escolar.</w:t>
      </w:r>
    </w:p>
    <w:p w14:paraId="0C31F030"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El diseño metodológico descrito busca, en última instancia, ofrecer un análisis que no solo sintetice hallazgos previos, sino que también proyecte recomendaciones para la integración de la alfabetización estadística y el pensamiento crítico en los procesos de toma de decisiones educativas. La estructura progresiva del análisis, fundamentada en estudios empíricos y teóricos, permite generar propuestas pertinentes tanto para la formación inicial de estudiantes como para la capacitación continua del profesorado y la planificación de políticas educativas.</w:t>
      </w:r>
    </w:p>
    <w:p w14:paraId="72D8106A"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El abordaje metodológico adoptado se justifica por la necesidad de integrar múltiples perspectivas en torno a la alfabetización estadística y la toma de decisiones educativas. La complejidad del objeto de estudio exige una aproximación que reconozca la heterogeneidad de contextos y actores involucrados, así como la diversidad de enfoques con los que se ha investigado este campo en los últimos años. En esta línea, la decisión de trabajar con un corpus documental amplio responde a la premisa de que los fenómenos educativos no pueden comprenderse desde una sola dimensión, sino a partir de la triangulación de evidencias y discursos provenientes de distintas metodologías y contextos.</w:t>
      </w:r>
    </w:p>
    <w:p w14:paraId="65FAAE70"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 xml:space="preserve">La muestra documental quedó conformada por nueve investigaciones académicas seleccionadas por su relevancia en el campo, su actualidad y su potencial para aportar elementos de análisis comparativo. El criterio de selección se basó en la inclusión de estudios que abordaran al </w:t>
      </w:r>
      <w:r w:rsidRPr="007D7156">
        <w:rPr>
          <w:rFonts w:asciiTheme="minorHAnsi" w:hAnsiTheme="minorHAnsi" w:cstheme="minorHAnsi"/>
          <w:bCs/>
          <w:sz w:val="22"/>
          <w:lang w:val="es-419" w:eastAsia="en-GB"/>
        </w:rPr>
        <w:lastRenderedPageBreak/>
        <w:t>menos una de las tres categorías centrales de este artículo: alfabetización estadística, pensamiento crítico o toma de decisiones educativas. Así, se integraron trabajos centrados en el diagnóstico de competencias estudiantiles, como los de Garrido-Abia et al. (2024), Torres Garza y Ruiz Hernández (2024) y Ruiz-Barrantes y Gallardo-Allen (2023), que ofrecen evidencia cuantitativa y cualitativa sobre las limitaciones y avances en la alfabetización estadística en diferentes niveles educativos.</w:t>
      </w:r>
    </w:p>
    <w:p w14:paraId="5D02E94F"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Se incorporaron investigaciones que examinan directamente la toma de decisiones docentes y el liderazgo pedagógico, como las de Esquivel (2024) y Chunllo et al. (2025), donde se aplicaron instrumentos de tipo correlacional y análisis bibliográfico respectivamente. Estas fuentes fueron cruciales para comprender cómo los estilos de liderazgo y los procesos decisionales interactúan con las competencias estadísticas en el ámbito educativo. Por su parte, estudios con un enfoque más innovador, como los de Carrillo y Pulido (2023), que utilizaron literatura como recurso pedagógico para la educación estadística crítica, aportaron una mirada distinta sobre la manera en que los datos pueden contextualizarse en problemas sociales. Finalmente, las contribuciones de Álvarez (2017) sobre el uso de modelos de simulación para la planificación educativa y de Carvajal y Valencia (2016) acerca de la toma de decisiones en aulas rurales complementaron el corpus con perspectivas macro y micro, respectivamente.</w:t>
      </w:r>
    </w:p>
    <w:p w14:paraId="53BD67BF"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La diversidad de estos estudios permitió construir una base sólida para el análisis. La metodología consistió en categorizar la información obtenida en torno a tres ejes: competencias estadísticas, pensamiento crítico y liderazgo pedagógico en la toma de decisiones. Este procedimiento se apoyó en técnicas de análisis de contenido, con la finalidad de identificar no solo los hallazgos explícitos de cada investigación, sino también los supuestos y tensiones subyacentes. Como destacan Aguilar Fernández, Zamora y Guillén (2021), el análisis de competencias debe considerar tanto los aspectos declarativos como los procedimentales y actitudinales, puesto que las competencias estadísticas trascienden la mera reproducción de fórmulas y requieren de una comprensión crítica del contexto.</w:t>
      </w:r>
    </w:p>
    <w:p w14:paraId="2441E161"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 xml:space="preserve">El análisis comparativo se realizó bajo el principio de la “constante contrastación”, lo que implicó revisar repetidamente cada categoría en función de los distintos estudios. Por ejemplo, la categoría “alfabetización estadística crítica” se manifestó en Garrido-Abia et al. (2024) como una competencia deficitaria en estudiantes de marketing, mientras que en Carrillo y Pulido (2023) se conceptualizó como la capacidad de usar datos para cuestionar fenómenos sociales como la violencia. Esta diversidad de perspectivas permitió construir un mapa conceptual donde la alfabetización </w:t>
      </w:r>
      <w:r w:rsidRPr="007D7156">
        <w:rPr>
          <w:rFonts w:asciiTheme="minorHAnsi" w:hAnsiTheme="minorHAnsi" w:cstheme="minorHAnsi"/>
          <w:bCs/>
          <w:sz w:val="22"/>
          <w:lang w:val="es-419" w:eastAsia="en-GB"/>
        </w:rPr>
        <w:lastRenderedPageBreak/>
        <w:t>estadística no se entendió como una habilidad uniforme, sino como un constructo multifacético con expresiones diferenciadas según el contexto educativo.</w:t>
      </w:r>
    </w:p>
    <w:p w14:paraId="0E701BA9"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En relación con las técnicas de validación, se aplicaron estrategias de triangulación metodológica. Esto significó contrastar los resultados de estudios de corte cuantitativo —como los cuestionarios aplicados en Esquivel (2024) o en Torres Garza y Ruiz Hernández (2024)— con los aportes cualitativos derivados de observaciones en aulas rurales (Carvajal &amp; Valencia, 2016) o experiencias didácticas en entornos virtuales durante la pandemia (Ruiz-Barrantes &amp; Gallardo-Allen, 2023). La triangulación no solo fortaleció la validez del análisis, sino que permitió matizar los hallazgos y reconocer que la toma de decisiones y la alfabetización estadística se expresan de manera distinta en función de las condiciones institucionales, culturales y tecnológicas.</w:t>
      </w:r>
    </w:p>
    <w:p w14:paraId="7DE1D890"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La elección de un enfoque documental responde también a las limitaciones éticas y logísticas de implementar un estudio de campo en un contexto regional amplio. La revisión sistemática de literatura permite acceder a experiencias y hallazgos de distintas latitudes, lo que amplía la perspectiva del análisis y enriquece la comprensión del fenómeno. Además, este enfoque se alinea con las recomendaciones de Chunllo et al. (2025), quienes sostienen que el liderazgo pedagógico basado en datos debe fundamentarse en una revisión rigurosa y actualizada de evidencias académicas.</w:t>
      </w:r>
    </w:p>
    <w:p w14:paraId="5C3E1907"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La dimensión ética de este estudio se abordó con un enfoque de respeto absoluto a la autoría intelectual y a la transparencia académica. Aunque el presente trabajo no implicó la aplicación directa de instrumentos a seres humanos, la revisión documental exige un riguroso cumplimiento de principios de integridad científica, entre los que destacan la correcta citación de las fuentes, la correspondencia entre citas y referencias, y la fidelidad a los hallazgos reportados por otros investigadores. Este principio se ajusta a lo señalado por Chunllo et al. (2025), quienes subrayan que la investigación educativa debe desarrollarse bajo un marco de responsabilidad ética, dado que sus resultados influyen en procesos de formación docente y en la definición de políticas institucionales.</w:t>
      </w:r>
    </w:p>
    <w:p w14:paraId="5553002D"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 xml:space="preserve">En términos de aplicabilidad, la metodología aquí utilizada ofrece un marco flexible que puede adaptarse a distintos niveles de análisis educativo. A nivel micro, los resultados pueden orientar la práctica de aula al proveer a los docentes de categorías para reflexionar sobre cómo los estudiantes toman decisiones y cómo integran la estadística en la interpretación de datos cotidianos. Esto conecta directamente con los hallazgos de Carvajal y Valencia (2016), quienes evidenciaron que la toma de decisiones en estudiantes rurales está fuertemente condicionada por factores emocionales y por el grado de autonomía alcanzado a través de experiencias extracurriculares. Integrar estos hallazgos en </w:t>
      </w:r>
      <w:r w:rsidRPr="007D7156">
        <w:rPr>
          <w:rFonts w:asciiTheme="minorHAnsi" w:hAnsiTheme="minorHAnsi" w:cstheme="minorHAnsi"/>
          <w:bCs/>
          <w:sz w:val="22"/>
          <w:lang w:val="es-419" w:eastAsia="en-GB"/>
        </w:rPr>
        <w:lastRenderedPageBreak/>
        <w:t>la práctica docente implica diseñar actividades que no solo trabajen con datos, sino que también promuevan la reflexión sobre las consecuencias de las decisiones tomadas.</w:t>
      </w:r>
    </w:p>
    <w:p w14:paraId="6C3AA7FF"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A nivel meso, la metodología es aplicable en la formación inicial y continua de docentes. Tal como sostienen Aguilar Fernández, Zamora y Guillén (2021), el desarrollo de competencias estadísticas debe abordarse bajo un enfoque por competencias que articule contenidos, habilidades y actitudes. Esto significa que la revisión de literatura y la construcción de matrices de análisis pueden convertirse en instrumentos didácticos para programas de formación docente, donde los futuros maestros no solo consuman información académica, sino que aprendan a sistematizarla y aplicarla a contextos de enseñanza reales.</w:t>
      </w:r>
    </w:p>
    <w:p w14:paraId="214BBFD3"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A nivel macro, la propuesta metodológica también encuentra aplicabilidad en la planificación y evaluación de políticas educativas. Álvarez (2017) mostró que los modelos de simulación prospectiva permiten construir escenarios alternativos para la gestión de políticas, aportando un enfoque participativo e informado. Al articular la alfabetización estadística con el diseño prospectivo, es posible generar políticas educativas basadas en datos, que consideren tanto la complejidad de los sistemas escolares como las necesidades específicas de los estudiantes y docentes.</w:t>
      </w:r>
    </w:p>
    <w:p w14:paraId="720AC190"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En cuanto a la proyección de investigaciones futuras, esta metodología puede ampliarse mediante la incorporación de análisis de campo que contrasten directamente los hallazgos documentales con experiencias empíricas. Por ejemplo, los resultados de Garrido-Abia et al. (2024) y Torres Garza &amp; Ruiz Hernández (2024) podrían complementarse con entrevistas en profundidad a estudiantes para explorar las causas de las brechas en alfabetización estadística y pensamiento crítico. Asimismo, el enfoque de Carrillo y Pulido (2023) podría expandirse con estudios comparativos entre instituciones que integran literatura en la enseñanza estadística y aquellas que mantienen enfoques tradicionales.</w:t>
      </w:r>
    </w:p>
    <w:p w14:paraId="21B0AF32"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Otra línea de investigación proyectada sería explorar cómo la mediación tecnológica, tal como lo documentan Ruiz-Barrantes y Gallardo-Allen (2023), puede sistematizarse en modelos de intervención pedagógica replicables. Esto abriría la puerta a estudios cuasi-experimentales que midan el impacto de la alfabetización estadística crítica sobre la capacidad de los estudiantes para participar en procesos de toma de decisiones comunitarias. De igual forma, las propuestas de Chunllo et al. (2025) sobre liderazgo pedagógico basado en datos pueden operacionalizarse en estudios longitudinales que sigan a equipos directivos durante varios años, evaluando cómo sus decisiones impactan en indicadores de calidad educativa.</w:t>
      </w:r>
    </w:p>
    <w:p w14:paraId="123DCAA3"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lastRenderedPageBreak/>
        <w:t>La estrategia metodológica adoptada en este estudio no se limita a la sistematización documental, sino que sienta las bases para futuros trabajos mixtos y participativos que integren evidencia empírica y marcos conceptuales robustos. El énfasis en la triangulación, la categorización sistemática y la perspectiva ética asegura que los resultados presentados no sean simples síntesis, sino interpretaciones críticas con potencial de transformación pedagógica.</w:t>
      </w:r>
    </w:p>
    <w:p w14:paraId="67938EE7" w14:textId="77777777" w:rsidR="007D7156" w:rsidRPr="007D7156" w:rsidRDefault="007D7156" w:rsidP="007D7156">
      <w:pPr>
        <w:spacing w:line="360" w:lineRule="auto"/>
        <w:ind w:firstLine="720"/>
        <w:jc w:val="both"/>
        <w:rPr>
          <w:rFonts w:asciiTheme="minorHAnsi" w:hAnsiTheme="minorHAnsi" w:cstheme="minorHAnsi"/>
          <w:bCs/>
          <w:sz w:val="22"/>
          <w:lang w:val="es-419" w:eastAsia="en-GB"/>
        </w:rPr>
      </w:pPr>
      <w:r w:rsidRPr="007D7156">
        <w:rPr>
          <w:rFonts w:asciiTheme="minorHAnsi" w:hAnsiTheme="minorHAnsi" w:cstheme="minorHAnsi"/>
          <w:bCs/>
          <w:sz w:val="22"/>
          <w:lang w:val="es-419" w:eastAsia="en-GB"/>
        </w:rPr>
        <w:t>Con este diseño metodológico, el artículo busca garantizar que las conclusiones posteriores se sustenten en un análisis riguroso y multifacético, abriendo la posibilidad de que los hallazgos sirvan como insumo tanto para el perfeccionamiento de la práctica docente como para la formulación de políticas educativas innovadoras y basadas en evidencia.</w:t>
      </w:r>
    </w:p>
    <w:bookmarkEnd w:id="10"/>
    <w:p w14:paraId="3D9CECDD" w14:textId="77777777" w:rsidR="00DA4C8F" w:rsidRDefault="00DA4C8F" w:rsidP="001922FF">
      <w:pPr>
        <w:spacing w:line="360" w:lineRule="auto"/>
        <w:ind w:firstLine="720"/>
        <w:jc w:val="both"/>
        <w:rPr>
          <w:rFonts w:asciiTheme="minorHAnsi" w:hAnsiTheme="minorHAnsi" w:cstheme="minorHAnsi"/>
          <w:bCs/>
          <w:sz w:val="22"/>
          <w:lang w:val="es-419" w:eastAsia="en-GB"/>
        </w:rPr>
      </w:pPr>
    </w:p>
    <w:p w14:paraId="121E533C" w14:textId="429D9D73" w:rsidR="00F16F94" w:rsidRDefault="001E1466" w:rsidP="006F3A3D">
      <w:pPr>
        <w:spacing w:line="360" w:lineRule="auto"/>
        <w:jc w:val="center"/>
        <w:rPr>
          <w:rFonts w:asciiTheme="minorHAnsi" w:hAnsiTheme="minorHAnsi" w:cstheme="minorHAnsi"/>
          <w:b/>
          <w:bCs/>
          <w:color w:val="700000"/>
          <w:sz w:val="22"/>
          <w:szCs w:val="22"/>
        </w:rPr>
      </w:pPr>
      <w:r w:rsidRPr="007C4FFB">
        <w:rPr>
          <w:rFonts w:asciiTheme="minorHAnsi" w:hAnsiTheme="minorHAnsi" w:cstheme="minorHAnsi"/>
          <w:b/>
          <w:bCs/>
          <w:color w:val="700000"/>
          <w:sz w:val="22"/>
          <w:szCs w:val="22"/>
        </w:rPr>
        <w:t>ANÁLISIS DE RESULTADOS</w:t>
      </w:r>
    </w:p>
    <w:p w14:paraId="11C68D65" w14:textId="77777777" w:rsidR="007D7156" w:rsidRPr="007D7156" w:rsidRDefault="007D7156" w:rsidP="007D7156">
      <w:pPr>
        <w:pStyle w:val="Abstract"/>
        <w:rPr>
          <w:rFonts w:cstheme="minorHAnsi"/>
          <w:bCs/>
          <w:iCs/>
          <w:szCs w:val="22"/>
          <w:lang w:val="es-419"/>
        </w:rPr>
      </w:pPr>
      <w:bookmarkStart w:id="11" w:name="_Toc204195311"/>
      <w:r w:rsidRPr="007D7156">
        <w:rPr>
          <w:rFonts w:cstheme="minorHAnsi"/>
          <w:bCs/>
          <w:iCs/>
          <w:szCs w:val="22"/>
          <w:lang w:val="es-419"/>
        </w:rPr>
        <w:t>El análisis de la evidencia documental permitió identificar cuatro grandes hallazgos interrelacionados: (a) las limitaciones persistentes en los niveles de alfabetización estadística de estudiantes y docentes, (b) la insuficiente integración del pensamiento crítico en los procesos educativos, (c) las tensiones entre los estilos de toma de decisiones y las prácticas de liderazgo pedagógico, y (d) la necesidad de incorporar innovaciones metodológicas como la literatura, la simulación y la mediación tecnológica en la enseñanza estadística. Cada uno de estos hallazgos se articula en un marco interpretativo que explica cómo las carencias en competencias estadísticas impactan en la calidad de la toma de decisiones educativas.</w:t>
      </w:r>
    </w:p>
    <w:p w14:paraId="092B0954"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Uno de los primeros resultados destacados es la constatación de que la alfabetización estadística sigue siendo una competencia débilmente desarrollada en distintos niveles educativos. Garrido-Abia, García-Lázaro y Marcos-Calvo (2024) mostraron que, incluso en carreras universitarias como Marketing, donde el uso de datos es fundamental, los estudiantes evidencian un dominio limitado de la alfabetización estadística crítica, lo que afecta su capacidad para comunicar resultados con rigor. Estos resultados coinciden con lo señalado por Torres Garza y Ruiz Hernández (2024), quienes encontraron que los jóvenes de entre 16 y 25 años alcanzaron solo un 45 % de éxito en tareas de evaluación crítica frente a noticias con datos estadísticos. La convergencia de ambos estudios permite concluir que la alfabetización estadística no logra consolidarse ni en la educación secundaria ni en la universitaria, lo que genera un déficit acumulativo en la capacidad crítica de los futuros profesionales.</w:t>
      </w:r>
    </w:p>
    <w:p w14:paraId="53118061"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El análisis también permitió establecer que la enseñanza estadística sigue estando centrada en el dominio técnico de fórmulas y cálculos, sin garantizar la comprensión crítica del contexto. Ruiz-</w:t>
      </w:r>
      <w:r w:rsidRPr="007D7156">
        <w:rPr>
          <w:rFonts w:cstheme="minorHAnsi"/>
          <w:bCs/>
          <w:iCs/>
          <w:szCs w:val="22"/>
          <w:lang w:val="es-419"/>
        </w:rPr>
        <w:lastRenderedPageBreak/>
        <w:t>Barrantes y Gallardo-Allen (2023) documentaron que, en la Universidad de Costa Rica, la virtualización de los cursos durante la pandemia puso en evidencia la necesidad de integrar datos reales en las prácticas de enseñanza, de manera que los estudiantes fueran capaces de trascender el cálculo estadístico hacia conclusiones sustantivas relacionadas con su disciplina. Esta constatación confirma que la estadística, si se enseña de manera aislada y descontextualizada, corre el riesgo de ser percibida como irrelevante para la vida cotidiana y la toma de decisiones informadas.</w:t>
      </w:r>
    </w:p>
    <w:p w14:paraId="6176F129"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En relación con el pensamiento crítico, se observa que este aparece como una competencia transversal mencionada de forma recurrente, pero pocas veces integrada de manera sistemática en los procesos educativos. Carrillo y Pulido (2023) proponen un enfoque innovador donde la literatura se convierte en un recurso pedagógico para la enseñanza estadística, permitiendo que los estudiantes interpreten y cuestionen datos vinculados a problemáticas sociales como la violencia contra líderes comunitarios. Este enfoque muestra que el pensamiento crítico no debe limitarse a un componente abstracto, sino que debe situarse en contextos de relevancia social que motiven al estudiante a reflexionar sobre la validez, el origen y las implicaciones de los datos.</w:t>
      </w:r>
    </w:p>
    <w:p w14:paraId="2B0EAFA0"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El liderazgo pedagógico y la toma de decisiones constituyen otra dimensión crítica. Esquivel (2024) evidenció que los docentes en Perú adoptan mayoritariamente estilos analíticos y directivos, mientras que el liderazgo transformacional es el predominante en la gestión escolar. No obstante, la ausencia de correlación significativa entre estos estilos sugiere que la capacidad de análisis no siempre se traduce en liderazgo efectivo. Esta tensión se confirma en el estudio de Chunllo et al. (2025), quienes sostienen que el liderazgo pedagógico basado en datos permite diagnósticos más precisos y una gestión más eficiente, pero requiere de una formación docente en competencias analíticas que aún es insuficiente.</w:t>
      </w:r>
    </w:p>
    <w:p w14:paraId="6D745F05"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La importancia de las emociones y contextos en la toma de decisiones también se refleja en los hallazgos de Carvajal y Valencia (2016), quienes, en un estudio con niños de escuelas rurales unitarias, mostraron que las decisiones de los estudiantes están fuertemente condicionadas por factores emocionales como el gusto o disgusto, y que la asociación entre decisiones y consecuencias es débil. Este resultado revela que el proceso de toma de decisiones en la infancia y adolescencia no se limita a un ejercicio racional, sino que integra elementos subjetivos que deben ser considerados en la práctica pedagógica.</w:t>
      </w:r>
    </w:p>
    <w:p w14:paraId="246E311D"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 xml:space="preserve">A nivel metodológico, la literatura revisada aporta propuestas innovadoras para fortalecer tanto la alfabetización estadística como el liderazgo pedagógico. Álvarez (2017) destaca la utilidad de los modelos de simulación para la planificación educativa, argumentando que estas herramientas </w:t>
      </w:r>
      <w:r w:rsidRPr="007D7156">
        <w:rPr>
          <w:rFonts w:cstheme="minorHAnsi"/>
          <w:bCs/>
          <w:iCs/>
          <w:szCs w:val="22"/>
          <w:lang w:val="es-419"/>
        </w:rPr>
        <w:lastRenderedPageBreak/>
        <w:t>permiten construir escenarios prospectivos y anticipar los posibles efectos de distintas decisiones políticas. Esta perspectiva resulta fundamental para la gestión escolar y universitaria, donde la toma de decisiones no puede basarse únicamente en la experiencia previa, sino en la capacidad de anticipar y modelar futuros escenarios educativos.</w:t>
      </w:r>
    </w:p>
    <w:p w14:paraId="325EE766"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Para sintetizar los hallazgos iniciales del análisis documental, se presenta la siguiente tabla:</w:t>
      </w:r>
    </w:p>
    <w:p w14:paraId="7DE000ED" w14:textId="77777777" w:rsidR="007D7156" w:rsidRPr="007D7156" w:rsidRDefault="007D7156" w:rsidP="007D7156">
      <w:pPr>
        <w:pStyle w:val="Abstract"/>
        <w:rPr>
          <w:rFonts w:cstheme="minorHAnsi"/>
          <w:bCs/>
          <w:iCs/>
          <w:szCs w:val="22"/>
          <w:lang w:val="es-419"/>
        </w:rPr>
      </w:pPr>
      <w:bookmarkStart w:id="12" w:name="_vd7v2fy0h5q1" w:colFirst="0" w:colLast="0"/>
      <w:bookmarkEnd w:id="12"/>
      <w:r w:rsidRPr="007D7156">
        <w:rPr>
          <w:rFonts w:cstheme="minorHAnsi"/>
          <w:b/>
          <w:bCs/>
          <w:iCs/>
          <w:szCs w:val="22"/>
          <w:lang w:val="es-419"/>
        </w:rPr>
        <w:t>Tabla 1. Síntesis de hallazgos en alfabetización estadística, pensamiento crítico y toma de decisiones educativas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7D7156" w:rsidRPr="007D7156" w14:paraId="1CD41766" w14:textId="77777777" w:rsidTr="000E7691">
        <w:tc>
          <w:tcPr>
            <w:tcW w:w="2257" w:type="dxa"/>
            <w:tcMar>
              <w:top w:w="100" w:type="dxa"/>
              <w:left w:w="100" w:type="dxa"/>
              <w:bottom w:w="100" w:type="dxa"/>
              <w:right w:w="100" w:type="dxa"/>
            </w:tcMar>
          </w:tcPr>
          <w:p w14:paraId="1590923D"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
                <w:bCs/>
                <w:iCs/>
                <w:szCs w:val="22"/>
                <w:lang w:val="es-419"/>
              </w:rPr>
              <w:t>Autor(es) y año</w:t>
            </w:r>
          </w:p>
        </w:tc>
        <w:tc>
          <w:tcPr>
            <w:tcW w:w="2257" w:type="dxa"/>
            <w:tcMar>
              <w:top w:w="100" w:type="dxa"/>
              <w:left w:w="100" w:type="dxa"/>
              <w:bottom w:w="100" w:type="dxa"/>
              <w:right w:w="100" w:type="dxa"/>
            </w:tcMar>
          </w:tcPr>
          <w:p w14:paraId="6646F7AA"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
                <w:bCs/>
                <w:iCs/>
                <w:szCs w:val="22"/>
                <w:lang w:val="es-419"/>
              </w:rPr>
              <w:t>Nivel de estudio</w:t>
            </w:r>
          </w:p>
        </w:tc>
        <w:tc>
          <w:tcPr>
            <w:tcW w:w="2257" w:type="dxa"/>
            <w:tcMar>
              <w:top w:w="100" w:type="dxa"/>
              <w:left w:w="100" w:type="dxa"/>
              <w:bottom w:w="100" w:type="dxa"/>
              <w:right w:w="100" w:type="dxa"/>
            </w:tcMar>
          </w:tcPr>
          <w:p w14:paraId="4B9815DD"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
                <w:bCs/>
                <w:iCs/>
                <w:szCs w:val="22"/>
                <w:lang w:val="es-419"/>
              </w:rPr>
              <w:t>Hallazgo principal</w:t>
            </w:r>
          </w:p>
        </w:tc>
        <w:tc>
          <w:tcPr>
            <w:tcW w:w="2257" w:type="dxa"/>
            <w:tcMar>
              <w:top w:w="100" w:type="dxa"/>
              <w:left w:w="100" w:type="dxa"/>
              <w:bottom w:w="100" w:type="dxa"/>
              <w:right w:w="100" w:type="dxa"/>
            </w:tcMar>
          </w:tcPr>
          <w:p w14:paraId="248BA8B6"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
                <w:bCs/>
                <w:iCs/>
                <w:szCs w:val="22"/>
                <w:lang w:val="es-419"/>
              </w:rPr>
              <w:t>Implicaciones educativas</w:t>
            </w:r>
          </w:p>
        </w:tc>
      </w:tr>
      <w:tr w:rsidR="007D7156" w:rsidRPr="007D7156" w14:paraId="385DFC5E" w14:textId="77777777" w:rsidTr="000E7691">
        <w:tc>
          <w:tcPr>
            <w:tcW w:w="2257" w:type="dxa"/>
            <w:tcMar>
              <w:top w:w="100" w:type="dxa"/>
              <w:left w:w="100" w:type="dxa"/>
              <w:bottom w:w="100" w:type="dxa"/>
              <w:right w:w="100" w:type="dxa"/>
            </w:tcMar>
          </w:tcPr>
          <w:p w14:paraId="0F927043"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Garrido-Abia et al. (2024)</w:t>
            </w:r>
          </w:p>
        </w:tc>
        <w:tc>
          <w:tcPr>
            <w:tcW w:w="2257" w:type="dxa"/>
            <w:tcMar>
              <w:top w:w="100" w:type="dxa"/>
              <w:left w:w="100" w:type="dxa"/>
              <w:bottom w:w="100" w:type="dxa"/>
              <w:right w:w="100" w:type="dxa"/>
            </w:tcMar>
          </w:tcPr>
          <w:p w14:paraId="7FE96366"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Universitario (Marketing)</w:t>
            </w:r>
          </w:p>
        </w:tc>
        <w:tc>
          <w:tcPr>
            <w:tcW w:w="2257" w:type="dxa"/>
            <w:tcMar>
              <w:top w:w="100" w:type="dxa"/>
              <w:left w:w="100" w:type="dxa"/>
              <w:bottom w:w="100" w:type="dxa"/>
              <w:right w:w="100" w:type="dxa"/>
            </w:tcMar>
          </w:tcPr>
          <w:p w14:paraId="37972E93"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Bajo nivel de alfabetización estadística crítica</w:t>
            </w:r>
          </w:p>
        </w:tc>
        <w:tc>
          <w:tcPr>
            <w:tcW w:w="2257" w:type="dxa"/>
            <w:tcMar>
              <w:top w:w="100" w:type="dxa"/>
              <w:left w:w="100" w:type="dxa"/>
              <w:bottom w:w="100" w:type="dxa"/>
              <w:right w:w="100" w:type="dxa"/>
            </w:tcMar>
          </w:tcPr>
          <w:p w14:paraId="3DE2943F"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Déficit en comunicación responsable de resultados</w:t>
            </w:r>
          </w:p>
        </w:tc>
      </w:tr>
      <w:tr w:rsidR="007D7156" w:rsidRPr="007D7156" w14:paraId="11CE2720" w14:textId="77777777" w:rsidTr="000E7691">
        <w:tc>
          <w:tcPr>
            <w:tcW w:w="2257" w:type="dxa"/>
            <w:tcMar>
              <w:top w:w="100" w:type="dxa"/>
              <w:left w:w="100" w:type="dxa"/>
              <w:bottom w:w="100" w:type="dxa"/>
              <w:right w:w="100" w:type="dxa"/>
            </w:tcMar>
          </w:tcPr>
          <w:p w14:paraId="08A786EE"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Torres Garza &amp; Ruiz Hernández (2024)</w:t>
            </w:r>
          </w:p>
        </w:tc>
        <w:tc>
          <w:tcPr>
            <w:tcW w:w="2257" w:type="dxa"/>
            <w:tcMar>
              <w:top w:w="100" w:type="dxa"/>
              <w:left w:w="100" w:type="dxa"/>
              <w:bottom w:w="100" w:type="dxa"/>
              <w:right w:w="100" w:type="dxa"/>
            </w:tcMar>
          </w:tcPr>
          <w:p w14:paraId="1DF017B4"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Secundaria y universidad (México)</w:t>
            </w:r>
          </w:p>
        </w:tc>
        <w:tc>
          <w:tcPr>
            <w:tcW w:w="2257" w:type="dxa"/>
            <w:tcMar>
              <w:top w:w="100" w:type="dxa"/>
              <w:left w:w="100" w:type="dxa"/>
              <w:bottom w:w="100" w:type="dxa"/>
              <w:right w:w="100" w:type="dxa"/>
            </w:tcMar>
          </w:tcPr>
          <w:p w14:paraId="1ECA138F"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45 % de éxito en tareas críticas</w:t>
            </w:r>
          </w:p>
        </w:tc>
        <w:tc>
          <w:tcPr>
            <w:tcW w:w="2257" w:type="dxa"/>
            <w:tcMar>
              <w:top w:w="100" w:type="dxa"/>
              <w:left w:w="100" w:type="dxa"/>
              <w:bottom w:w="100" w:type="dxa"/>
              <w:right w:w="100" w:type="dxa"/>
            </w:tcMar>
          </w:tcPr>
          <w:p w14:paraId="495D0D25"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Necesidad de fortalecer pensamiento crítico desde etapas tempranas</w:t>
            </w:r>
          </w:p>
        </w:tc>
      </w:tr>
      <w:tr w:rsidR="007D7156" w:rsidRPr="007D7156" w14:paraId="737DB49E" w14:textId="77777777" w:rsidTr="000E7691">
        <w:tc>
          <w:tcPr>
            <w:tcW w:w="2257" w:type="dxa"/>
            <w:tcMar>
              <w:top w:w="100" w:type="dxa"/>
              <w:left w:w="100" w:type="dxa"/>
              <w:bottom w:w="100" w:type="dxa"/>
              <w:right w:w="100" w:type="dxa"/>
            </w:tcMar>
          </w:tcPr>
          <w:p w14:paraId="2CBFB292"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Ruiz-Barrantes &amp; Gallardo-Allen (2023)</w:t>
            </w:r>
          </w:p>
        </w:tc>
        <w:tc>
          <w:tcPr>
            <w:tcW w:w="2257" w:type="dxa"/>
            <w:tcMar>
              <w:top w:w="100" w:type="dxa"/>
              <w:left w:w="100" w:type="dxa"/>
              <w:bottom w:w="100" w:type="dxa"/>
              <w:right w:w="100" w:type="dxa"/>
            </w:tcMar>
          </w:tcPr>
          <w:p w14:paraId="51324A81"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Universidad (Costa Rica)</w:t>
            </w:r>
          </w:p>
        </w:tc>
        <w:tc>
          <w:tcPr>
            <w:tcW w:w="2257" w:type="dxa"/>
            <w:tcMar>
              <w:top w:w="100" w:type="dxa"/>
              <w:left w:w="100" w:type="dxa"/>
              <w:bottom w:w="100" w:type="dxa"/>
              <w:right w:w="100" w:type="dxa"/>
            </w:tcMar>
          </w:tcPr>
          <w:p w14:paraId="11610AF0"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La virtualidad mostró déficit en comprensión conceptual</w:t>
            </w:r>
          </w:p>
        </w:tc>
        <w:tc>
          <w:tcPr>
            <w:tcW w:w="2257" w:type="dxa"/>
            <w:tcMar>
              <w:top w:w="100" w:type="dxa"/>
              <w:left w:w="100" w:type="dxa"/>
              <w:bottom w:w="100" w:type="dxa"/>
              <w:right w:w="100" w:type="dxa"/>
            </w:tcMar>
          </w:tcPr>
          <w:p w14:paraId="52ED4505"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Relevancia de usar datos reales y mediación tecnológica</w:t>
            </w:r>
          </w:p>
        </w:tc>
      </w:tr>
      <w:tr w:rsidR="007D7156" w:rsidRPr="007D7156" w14:paraId="58A3654B" w14:textId="77777777" w:rsidTr="000E7691">
        <w:tc>
          <w:tcPr>
            <w:tcW w:w="2257" w:type="dxa"/>
            <w:tcMar>
              <w:top w:w="100" w:type="dxa"/>
              <w:left w:w="100" w:type="dxa"/>
              <w:bottom w:w="100" w:type="dxa"/>
              <w:right w:w="100" w:type="dxa"/>
            </w:tcMar>
          </w:tcPr>
          <w:p w14:paraId="38870F81"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Carrillo &amp; Pulido (2023)</w:t>
            </w:r>
          </w:p>
        </w:tc>
        <w:tc>
          <w:tcPr>
            <w:tcW w:w="2257" w:type="dxa"/>
            <w:tcMar>
              <w:top w:w="100" w:type="dxa"/>
              <w:left w:w="100" w:type="dxa"/>
              <w:bottom w:w="100" w:type="dxa"/>
              <w:right w:w="100" w:type="dxa"/>
            </w:tcMar>
          </w:tcPr>
          <w:p w14:paraId="306A9651"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Educación media (Colombia)</w:t>
            </w:r>
          </w:p>
        </w:tc>
        <w:tc>
          <w:tcPr>
            <w:tcW w:w="2257" w:type="dxa"/>
            <w:tcMar>
              <w:top w:w="100" w:type="dxa"/>
              <w:left w:w="100" w:type="dxa"/>
              <w:bottom w:w="100" w:type="dxa"/>
              <w:right w:w="100" w:type="dxa"/>
            </w:tcMar>
          </w:tcPr>
          <w:p w14:paraId="04155BB9"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Uso de literatura para enseñanza crítica de estadística</w:t>
            </w:r>
          </w:p>
        </w:tc>
        <w:tc>
          <w:tcPr>
            <w:tcW w:w="2257" w:type="dxa"/>
            <w:tcMar>
              <w:top w:w="100" w:type="dxa"/>
              <w:left w:w="100" w:type="dxa"/>
              <w:bottom w:w="100" w:type="dxa"/>
              <w:right w:w="100" w:type="dxa"/>
            </w:tcMar>
          </w:tcPr>
          <w:p w14:paraId="426C87D2"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Motiva análisis de problemáticas sociales desde datos</w:t>
            </w:r>
          </w:p>
        </w:tc>
      </w:tr>
      <w:tr w:rsidR="007D7156" w:rsidRPr="007D7156" w14:paraId="65F5E55B" w14:textId="77777777" w:rsidTr="000E7691">
        <w:tc>
          <w:tcPr>
            <w:tcW w:w="2257" w:type="dxa"/>
            <w:tcMar>
              <w:top w:w="100" w:type="dxa"/>
              <w:left w:w="100" w:type="dxa"/>
              <w:bottom w:w="100" w:type="dxa"/>
              <w:right w:w="100" w:type="dxa"/>
            </w:tcMar>
          </w:tcPr>
          <w:p w14:paraId="0F71DE91"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Esquivel (2024)</w:t>
            </w:r>
          </w:p>
        </w:tc>
        <w:tc>
          <w:tcPr>
            <w:tcW w:w="2257" w:type="dxa"/>
            <w:tcMar>
              <w:top w:w="100" w:type="dxa"/>
              <w:left w:w="100" w:type="dxa"/>
              <w:bottom w:w="100" w:type="dxa"/>
              <w:right w:w="100" w:type="dxa"/>
            </w:tcMar>
          </w:tcPr>
          <w:p w14:paraId="1E741EDE"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Docentes (Perú)</w:t>
            </w:r>
          </w:p>
        </w:tc>
        <w:tc>
          <w:tcPr>
            <w:tcW w:w="2257" w:type="dxa"/>
            <w:tcMar>
              <w:top w:w="100" w:type="dxa"/>
              <w:left w:w="100" w:type="dxa"/>
              <w:bottom w:w="100" w:type="dxa"/>
              <w:right w:w="100" w:type="dxa"/>
            </w:tcMar>
          </w:tcPr>
          <w:p w14:paraId="67D0FB58"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Estilos analíticos y directivos predominan, liderazgo transformacional no correlaciona</w:t>
            </w:r>
          </w:p>
        </w:tc>
        <w:tc>
          <w:tcPr>
            <w:tcW w:w="2257" w:type="dxa"/>
            <w:tcMar>
              <w:top w:w="100" w:type="dxa"/>
              <w:left w:w="100" w:type="dxa"/>
              <w:bottom w:w="100" w:type="dxa"/>
              <w:right w:w="100" w:type="dxa"/>
            </w:tcMar>
          </w:tcPr>
          <w:p w14:paraId="574750DC"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Necesidad de articular decisión y liderazgo</w:t>
            </w:r>
          </w:p>
        </w:tc>
      </w:tr>
      <w:tr w:rsidR="007D7156" w:rsidRPr="007D7156" w14:paraId="5C7FB60A" w14:textId="77777777" w:rsidTr="000E7691">
        <w:tc>
          <w:tcPr>
            <w:tcW w:w="2257" w:type="dxa"/>
            <w:tcMar>
              <w:top w:w="100" w:type="dxa"/>
              <w:left w:w="100" w:type="dxa"/>
              <w:bottom w:w="100" w:type="dxa"/>
              <w:right w:w="100" w:type="dxa"/>
            </w:tcMar>
          </w:tcPr>
          <w:p w14:paraId="256CC14E"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Chunllo et al. (2025)</w:t>
            </w:r>
          </w:p>
        </w:tc>
        <w:tc>
          <w:tcPr>
            <w:tcW w:w="2257" w:type="dxa"/>
            <w:tcMar>
              <w:top w:w="100" w:type="dxa"/>
              <w:left w:w="100" w:type="dxa"/>
              <w:bottom w:w="100" w:type="dxa"/>
              <w:right w:w="100" w:type="dxa"/>
            </w:tcMar>
          </w:tcPr>
          <w:p w14:paraId="5840A0BB"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Gestión escolar (Ecuador)</w:t>
            </w:r>
          </w:p>
        </w:tc>
        <w:tc>
          <w:tcPr>
            <w:tcW w:w="2257" w:type="dxa"/>
            <w:tcMar>
              <w:top w:w="100" w:type="dxa"/>
              <w:left w:w="100" w:type="dxa"/>
              <w:bottom w:w="100" w:type="dxa"/>
              <w:right w:w="100" w:type="dxa"/>
            </w:tcMar>
          </w:tcPr>
          <w:p w14:paraId="42630624"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Liderazgo pedagógico basado en datos mejora diagnósticos</w:t>
            </w:r>
          </w:p>
        </w:tc>
        <w:tc>
          <w:tcPr>
            <w:tcW w:w="2257" w:type="dxa"/>
            <w:tcMar>
              <w:top w:w="100" w:type="dxa"/>
              <w:left w:w="100" w:type="dxa"/>
              <w:bottom w:w="100" w:type="dxa"/>
              <w:right w:w="100" w:type="dxa"/>
            </w:tcMar>
          </w:tcPr>
          <w:p w14:paraId="6BEF759B"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Requiere formación analítica del profesorado</w:t>
            </w:r>
          </w:p>
        </w:tc>
      </w:tr>
      <w:tr w:rsidR="007D7156" w:rsidRPr="007D7156" w14:paraId="6B735BD9" w14:textId="77777777" w:rsidTr="000E7691">
        <w:tc>
          <w:tcPr>
            <w:tcW w:w="2257" w:type="dxa"/>
            <w:tcMar>
              <w:top w:w="100" w:type="dxa"/>
              <w:left w:w="100" w:type="dxa"/>
              <w:bottom w:w="100" w:type="dxa"/>
              <w:right w:w="100" w:type="dxa"/>
            </w:tcMar>
          </w:tcPr>
          <w:p w14:paraId="2A778BDB"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Carvajal &amp; Valencia (2016)</w:t>
            </w:r>
          </w:p>
        </w:tc>
        <w:tc>
          <w:tcPr>
            <w:tcW w:w="2257" w:type="dxa"/>
            <w:tcMar>
              <w:top w:w="100" w:type="dxa"/>
              <w:left w:w="100" w:type="dxa"/>
              <w:bottom w:w="100" w:type="dxa"/>
              <w:right w:w="100" w:type="dxa"/>
            </w:tcMar>
          </w:tcPr>
          <w:p w14:paraId="473D0B74"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Escuelas rurales (Colombia)</w:t>
            </w:r>
          </w:p>
        </w:tc>
        <w:tc>
          <w:tcPr>
            <w:tcW w:w="2257" w:type="dxa"/>
            <w:tcMar>
              <w:top w:w="100" w:type="dxa"/>
              <w:left w:w="100" w:type="dxa"/>
              <w:bottom w:w="100" w:type="dxa"/>
              <w:right w:w="100" w:type="dxa"/>
            </w:tcMar>
          </w:tcPr>
          <w:p w14:paraId="0BED3224"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Decisiones infantiles condicionadas por emociones</w:t>
            </w:r>
          </w:p>
        </w:tc>
        <w:tc>
          <w:tcPr>
            <w:tcW w:w="2257" w:type="dxa"/>
            <w:tcMar>
              <w:top w:w="100" w:type="dxa"/>
              <w:left w:w="100" w:type="dxa"/>
              <w:bottom w:w="100" w:type="dxa"/>
              <w:right w:w="100" w:type="dxa"/>
            </w:tcMar>
          </w:tcPr>
          <w:p w14:paraId="25A9501E"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Relevancia de integrar factores afectivos en la toma de decisiones</w:t>
            </w:r>
          </w:p>
        </w:tc>
      </w:tr>
      <w:tr w:rsidR="007D7156" w:rsidRPr="007D7156" w14:paraId="2778647A" w14:textId="77777777" w:rsidTr="000E7691">
        <w:tc>
          <w:tcPr>
            <w:tcW w:w="2257" w:type="dxa"/>
            <w:tcMar>
              <w:top w:w="100" w:type="dxa"/>
              <w:left w:w="100" w:type="dxa"/>
              <w:bottom w:w="100" w:type="dxa"/>
              <w:right w:w="100" w:type="dxa"/>
            </w:tcMar>
          </w:tcPr>
          <w:p w14:paraId="43978293"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lastRenderedPageBreak/>
              <w:t>Álvarez (2017)</w:t>
            </w:r>
          </w:p>
        </w:tc>
        <w:tc>
          <w:tcPr>
            <w:tcW w:w="2257" w:type="dxa"/>
            <w:tcMar>
              <w:top w:w="100" w:type="dxa"/>
              <w:left w:w="100" w:type="dxa"/>
              <w:bottom w:w="100" w:type="dxa"/>
              <w:right w:w="100" w:type="dxa"/>
            </w:tcMar>
          </w:tcPr>
          <w:p w14:paraId="26792D3A"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Políticas educativas (Argentina)</w:t>
            </w:r>
          </w:p>
        </w:tc>
        <w:tc>
          <w:tcPr>
            <w:tcW w:w="2257" w:type="dxa"/>
            <w:tcMar>
              <w:top w:w="100" w:type="dxa"/>
              <w:left w:w="100" w:type="dxa"/>
              <w:bottom w:w="100" w:type="dxa"/>
              <w:right w:w="100" w:type="dxa"/>
            </w:tcMar>
          </w:tcPr>
          <w:p w14:paraId="11C8CC29"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Simulación como herramienta prospectiva</w:t>
            </w:r>
          </w:p>
        </w:tc>
        <w:tc>
          <w:tcPr>
            <w:tcW w:w="2257" w:type="dxa"/>
            <w:tcMar>
              <w:top w:w="100" w:type="dxa"/>
              <w:left w:w="100" w:type="dxa"/>
              <w:bottom w:w="100" w:type="dxa"/>
              <w:right w:w="100" w:type="dxa"/>
            </w:tcMar>
          </w:tcPr>
          <w:p w14:paraId="5F4CFC50" w14:textId="77777777" w:rsidR="007D7156" w:rsidRPr="007D7156" w:rsidRDefault="007D7156" w:rsidP="001B494C">
            <w:pPr>
              <w:pStyle w:val="Abstract"/>
              <w:spacing w:line="240" w:lineRule="auto"/>
              <w:ind w:firstLine="0"/>
              <w:rPr>
                <w:rFonts w:cstheme="minorHAnsi"/>
                <w:bCs/>
                <w:iCs/>
                <w:szCs w:val="22"/>
                <w:lang w:val="es-419"/>
              </w:rPr>
            </w:pPr>
            <w:r w:rsidRPr="007D7156">
              <w:rPr>
                <w:rFonts w:cstheme="minorHAnsi"/>
                <w:bCs/>
                <w:iCs/>
                <w:szCs w:val="22"/>
                <w:lang w:val="es-419"/>
              </w:rPr>
              <w:t>Posibilita anticipar escenarios y efectos de decisiones</w:t>
            </w:r>
          </w:p>
        </w:tc>
      </w:tr>
    </w:tbl>
    <w:p w14:paraId="20933548" w14:textId="77777777" w:rsidR="001B494C" w:rsidRDefault="001B494C" w:rsidP="007D7156">
      <w:pPr>
        <w:pStyle w:val="Abstract"/>
        <w:rPr>
          <w:rFonts w:cstheme="minorHAnsi"/>
          <w:bCs/>
          <w:iCs/>
          <w:szCs w:val="22"/>
          <w:lang w:val="es-419"/>
        </w:rPr>
      </w:pPr>
    </w:p>
    <w:p w14:paraId="50B366E0" w14:textId="2C003F90" w:rsidR="007D7156" w:rsidRPr="007D7156" w:rsidRDefault="007D7156" w:rsidP="007D7156">
      <w:pPr>
        <w:pStyle w:val="Abstract"/>
        <w:rPr>
          <w:rFonts w:cstheme="minorHAnsi"/>
          <w:bCs/>
          <w:iCs/>
          <w:szCs w:val="22"/>
          <w:lang w:val="es-419"/>
        </w:rPr>
      </w:pPr>
      <w:r w:rsidRPr="007D7156">
        <w:rPr>
          <w:rFonts w:cstheme="minorHAnsi"/>
          <w:bCs/>
          <w:iCs/>
          <w:szCs w:val="22"/>
          <w:lang w:val="es-419"/>
        </w:rPr>
        <w:t>Estos hallazgos permiten sostener que la alfabetización estadística y el pensamiento crítico no solo deben enseñarse como competencias cognitivas, sino como prácticas sociales y políticas que influyen en la manera en que los estudiantes y docentes se relacionan con los datos y toman decisiones.</w:t>
      </w:r>
    </w:p>
    <w:p w14:paraId="0D7E6EF4"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Los resultados del análisis documental evidencian que la alfabetización estadística no puede concebirse como una habilidad aislada, sino como un engranaje dentro de un entramado más amplio que articula el pensamiento crítico y el liderazgo pedagógico. Los estudios revisados coinciden en que el déficit en una de estas dimensiones repercute directamente en las otras. Así, la falta de competencias estadísticas limita la capacidad de cuestionar y evaluar evidencias, lo que a su vez debilita la toma de decisiones pedagógicas fundamentadas.</w:t>
      </w:r>
    </w:p>
    <w:p w14:paraId="4673365F" w14:textId="77777777" w:rsidR="007D7156" w:rsidRDefault="007D7156" w:rsidP="007D7156">
      <w:pPr>
        <w:pStyle w:val="Abstract"/>
        <w:rPr>
          <w:rFonts w:cstheme="minorHAnsi"/>
          <w:bCs/>
          <w:iCs/>
          <w:szCs w:val="22"/>
          <w:lang w:val="es-419"/>
        </w:rPr>
      </w:pPr>
      <w:r w:rsidRPr="007D7156">
        <w:rPr>
          <w:rFonts w:cstheme="minorHAnsi"/>
          <w:bCs/>
          <w:iCs/>
          <w:szCs w:val="22"/>
          <w:lang w:val="es-419"/>
        </w:rPr>
        <w:t>Ruiz-Barrantes y Gallardo-Allen (2023) remarcan que el estudiantado que trabajó con datos reales durante la pandemia pudo superar el nivel de cálculo básico y establecer conclusiones relacionadas con sus disciplinas, demostrando que la alfabetización estadística cobra sentido cuando se conecta con problemas auténticos. Este hallazgo se vincula con la propuesta de Carrillo y Pulido (2023), quienes destacan que la enseñanza crítica de la estadística debe enmarcarse en fenómenos sociales significativos, de modo que el análisis de datos adquiera un valor formativo y ciudadano.</w:t>
      </w:r>
    </w:p>
    <w:p w14:paraId="3D30302B" w14:textId="77777777" w:rsidR="001B494C" w:rsidRPr="007D7156" w:rsidRDefault="001B494C" w:rsidP="001B494C">
      <w:pPr>
        <w:rPr>
          <w:lang w:val="es-419" w:eastAsia="en-GB"/>
        </w:rPr>
      </w:pPr>
    </w:p>
    <w:p w14:paraId="4CF9A909"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Los trabajos de Esquivel (2024) y Chunllo et al. (2025) muestran que la toma de decisiones docentes no siempre se corresponde con las exigencias de un liderazgo transformador. Mientras Esquivel encontró una predominancia de estilos analíticos y directivos sin correlación con el liderazgo ejercido, Chunllo et al. señalan que un liderazgo basado en datos permite intervenciones más precisas, pero requiere formación específica para interpretar la información disponible. Esta tensión entre capacidad analítica y liderazgo práctico se erige como uno de los principales desafíos para la educación contemporánea.</w:t>
      </w:r>
    </w:p>
    <w:p w14:paraId="20D6A5E6"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La relación entre estas tres dimensiones puede visualizarse en el siguiente esquema conceptual:</w:t>
      </w:r>
    </w:p>
    <w:p w14:paraId="3CE74B46" w14:textId="77777777" w:rsidR="001B494C" w:rsidRDefault="001B494C" w:rsidP="007D7156">
      <w:pPr>
        <w:pStyle w:val="Abstract"/>
        <w:rPr>
          <w:rFonts w:cstheme="minorHAnsi"/>
          <w:b/>
          <w:bCs/>
          <w:iCs/>
          <w:szCs w:val="22"/>
          <w:lang w:val="es-419"/>
        </w:rPr>
      </w:pPr>
      <w:bookmarkStart w:id="13" w:name="_hrm7cfzfruyl" w:colFirst="0" w:colLast="0"/>
      <w:bookmarkEnd w:id="13"/>
    </w:p>
    <w:p w14:paraId="6F444B77" w14:textId="77777777" w:rsidR="001B494C" w:rsidRDefault="001B494C" w:rsidP="007D7156">
      <w:pPr>
        <w:pStyle w:val="Abstract"/>
        <w:rPr>
          <w:rFonts w:cstheme="minorHAnsi"/>
          <w:b/>
          <w:bCs/>
          <w:iCs/>
          <w:szCs w:val="22"/>
          <w:lang w:val="es-419"/>
        </w:rPr>
      </w:pPr>
    </w:p>
    <w:p w14:paraId="43071970" w14:textId="77777777" w:rsidR="001B494C" w:rsidRDefault="001B494C" w:rsidP="007D7156">
      <w:pPr>
        <w:pStyle w:val="Abstract"/>
        <w:rPr>
          <w:rFonts w:cstheme="minorHAnsi"/>
          <w:b/>
          <w:bCs/>
          <w:iCs/>
          <w:szCs w:val="22"/>
          <w:lang w:val="es-419"/>
        </w:rPr>
      </w:pPr>
    </w:p>
    <w:p w14:paraId="65A7240C" w14:textId="2A10011A" w:rsidR="007D7156" w:rsidRPr="007D7156" w:rsidRDefault="007D7156" w:rsidP="007D7156">
      <w:pPr>
        <w:pStyle w:val="Abstract"/>
        <w:rPr>
          <w:rFonts w:cstheme="minorHAnsi"/>
          <w:b/>
          <w:bCs/>
          <w:iCs/>
          <w:szCs w:val="22"/>
          <w:lang w:val="es-419"/>
        </w:rPr>
      </w:pPr>
      <w:r w:rsidRPr="007D7156">
        <w:rPr>
          <w:rFonts w:cstheme="minorHAnsi"/>
          <w:b/>
          <w:bCs/>
          <w:iCs/>
          <w:szCs w:val="22"/>
          <w:lang w:val="es-419"/>
        </w:rPr>
        <w:lastRenderedPageBreak/>
        <w:t>Figura 1. Relación entre alfabetización estadística, pensamiento crítico y liderazgo pedagógico en la toma de decisiones educativas</w:t>
      </w:r>
    </w:p>
    <w:p w14:paraId="581EC2BD" w14:textId="77777777" w:rsidR="007D7156" w:rsidRPr="007D7156" w:rsidRDefault="007D7156" w:rsidP="007D7156">
      <w:pPr>
        <w:pStyle w:val="Abstract"/>
        <w:rPr>
          <w:rFonts w:cstheme="minorHAnsi"/>
          <w:bCs/>
          <w:iCs/>
          <w:szCs w:val="22"/>
          <w:lang w:val="es-419"/>
        </w:rPr>
      </w:pPr>
      <w:r w:rsidRPr="007D7156">
        <w:rPr>
          <w:rFonts w:cstheme="minorHAnsi"/>
          <w:b/>
          <w:bCs/>
          <w:iCs/>
          <w:noProof/>
          <w:szCs w:val="22"/>
          <w:lang w:val="es-419"/>
        </w:rPr>
        <w:drawing>
          <wp:inline distT="114300" distB="114300" distL="114300" distR="114300" wp14:anchorId="0AFEC85C" wp14:editId="6B593993">
            <wp:extent cx="5734050" cy="3819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t="7175"/>
                    <a:stretch>
                      <a:fillRect/>
                    </a:stretch>
                  </pic:blipFill>
                  <pic:spPr>
                    <a:xfrm>
                      <a:off x="0" y="0"/>
                      <a:ext cx="5734050" cy="3819525"/>
                    </a:xfrm>
                    <a:prstGeom prst="rect">
                      <a:avLst/>
                    </a:prstGeom>
                    <a:ln/>
                  </pic:spPr>
                </pic:pic>
              </a:graphicData>
            </a:graphic>
          </wp:inline>
        </w:drawing>
      </w:r>
    </w:p>
    <w:p w14:paraId="2F21B975"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El esquema permite observar que los déficits en cualquiera de estas dimensiones generan desarticulaciones. Por ejemplo, cuando existe alfabetización estadística sin pensamiento crítico, los estudiantes pueden operar datos pero sin cuestionar su validez. Cuando hay pensamiento crítico sin alfabetización estadística, se corre el riesgo de caer en opiniones sin evidencia. Finalmente, cuando el liderazgo no se sustenta en datos ni en reflexión crítica, las decisiones educativas se tornan superficiales o improvisadas.</w:t>
      </w:r>
    </w:p>
    <w:p w14:paraId="3BD48D74"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Este análisis se ve reforzado por los hallazgos de Torres Garza y Ruiz Hernández (2024), quienes comprobaron que el 73 % de los estudiantes encuestados en México acertaron en lectura de gráficos, pero apenas el 45 % mostró habilidades de evaluación crítica. Este resultado demuestra que la alfabetización estadística no necesariamente se traduce en pensamiento crítico, sino que requiere de mediaciones pedagógicas para convertirse en una competencia integral.</w:t>
      </w:r>
    </w:p>
    <w:p w14:paraId="64436DB6"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 xml:space="preserve">En el plano docente, Aguilar Fernández, Zamora y Guillén (2021) plantean que el enfoque por competencias puede ofrecer un marco idóneo para integrar estas dimensiones. Su propuesta resalta que la alfabetización, el razonamiento y el pensamiento estadístico deben enseñarse como </w:t>
      </w:r>
      <w:r w:rsidRPr="007D7156">
        <w:rPr>
          <w:rFonts w:cstheme="minorHAnsi"/>
          <w:bCs/>
          <w:iCs/>
          <w:szCs w:val="22"/>
          <w:lang w:val="es-419"/>
        </w:rPr>
        <w:lastRenderedPageBreak/>
        <w:t>competencias interdependientes, de modo que se favorezca no solo el dominio técnico, sino la capacidad de usar los datos para decidir y actuar en contextos reales.</w:t>
      </w:r>
    </w:p>
    <w:p w14:paraId="09D4BF67"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A nivel institucional, los aportes de Álvarez (2017) resultan clave al introducir los modelos de simulación prospectiva como herramienta para la planificación y control de políticas educativas. Estos modelos, al permitir visualizar escenarios futuros y analizar posibles consecuencias, representan un recurso que vincula directamente la alfabetización estadística y el pensamiento crítico con la toma de decisiones de alto nivel, ampliando la lógica de análisis desde el aula hasta el sistema educativo.</w:t>
      </w:r>
    </w:p>
    <w:p w14:paraId="41BF958E"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Los resultados muestran que la alfabetización estadística crítica no se limita a la enseñanza de técnicas matemáticas, sino que constituye una competencia transformadora que, al articularse con el pensamiento crítico y el liderazgo pedagógico, potencia la calidad de la toma de decisiones educativas en todos los niveles del sistema.</w:t>
      </w:r>
    </w:p>
    <w:p w14:paraId="6DD938D5"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La evidencia sintetizada en la Figura 1 confirma que la toma de decisiones educativas informadas surge únicamente en la intersección de tres dimensiones: alfabetización estadística, pensamiento crítico y liderazgo pedagógico. Cada una de ellas constituye un requisito indispensable, pero su articulación conjunta es la que permite construir un ecosistema escolar capaz de responder a los desafíos contemporáneos. Cuando una de estas dimensiones se debilita, se generan efectos en cadena: la ausencia de pensamiento crítico convierte la estadística en un ejercicio mecánico, la falta de alfabetización limita el liderazgo a intuiciones sin evidencia y la carencia de liderazgo transforma los datos en información estéril sin impacto en la gestión.</w:t>
      </w:r>
    </w:p>
    <w:p w14:paraId="416631D3"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En el contexto universitario, el estudio de Garrido-Abia et al. (2024) demuestra que los futuros profesionales presentan bajos niveles de alfabetización estadística crítica, lo que limita su capacidad para interpretar y comunicar resultados con rigor. Esta carencia se traduce en dificultades para desempeñarse en un entorno laboral donde la toma de decisiones basada en datos se ha convertido en un requisito indispensable. En este nivel, la implicación educativa es clara: urge diseñar programas formativos que integren el pensamiento crítico en la enseñanza de la estadística, de manera que los estudiantes puedan no solo calcular, sino también cuestionar y argumentar a partir de la información disponible.</w:t>
      </w:r>
    </w:p>
    <w:p w14:paraId="08923B9B"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 xml:space="preserve">En los entornos escolares urbanos, Esquivel (2024) reporta que los docentes adoptan estilos de decisión analíticos y directivos, mientras que el liderazgo transformacional predomina en la gestión, sin una correlación significativa entre ambas dimensiones. Esta desconexión muestra que la formación docente requiere un rediseño que permita articular el análisis de datos con el liderazgo pedagógico. Sin esta integración, las decisiones educativas corren el riesgo de ser técnicamente correctas pero </w:t>
      </w:r>
      <w:r w:rsidRPr="007D7156">
        <w:rPr>
          <w:rFonts w:cstheme="minorHAnsi"/>
          <w:bCs/>
          <w:iCs/>
          <w:szCs w:val="22"/>
          <w:lang w:val="es-419"/>
        </w:rPr>
        <w:lastRenderedPageBreak/>
        <w:t>pedagógicamente ineficaces, o, en el otro extremo, inspiradoras en el discurso pero sin sustento en evidencias.</w:t>
      </w:r>
    </w:p>
    <w:p w14:paraId="6D055584"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Los hallazgos también confirman que la innovación metodológica es un factor determinante para superar estas limitaciones. Carrillo y Pulido (2023) muestran que la inclusión de literatura en la enseñanza estadística no solo motiva a los estudiantes, sino que los lleva a reflexionar críticamente sobre fenómenos sociales como la violencia y la exclusión. Por su parte, Ruiz-Barrantes y Gallardo-Allen (2023) evidencian que la mediación tecnológica en cursos universitarios permitió a los estudiantes trabajar con datos reales, trascendiendo el cálculo matemático hacia conclusiones disciplinares significativas. Estos enfoques demuestran que la alfabetización estadística crítica se fortalece cuando se contextualiza en problemas relevantes y se apoya en metodologías activas e interdisciplinarias.</w:t>
      </w:r>
    </w:p>
    <w:p w14:paraId="00AE893D"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A nivel macro, Álvarez (2017) plantea que los modelos de simulación prospectiva representan una herramienta poderosa para la planificación educativa, al posibilitar la construcción de escenarios futuros y la evaluación anticipada de políticas. Integrar este tipo de recursos en la gestión escolar y en la formación docente permitiría pasar de decisiones basadas en intuiciones o experiencias pasadas a decisiones fundamentadas en análisis prospectivos. Esta proyección no solo fortalece el liderazgo pedagógico, sino que también consolida una cultura institucional de uso responsable de la información.</w:t>
      </w:r>
    </w:p>
    <w:p w14:paraId="42D3AC5F"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Los resultados muestran que la alfabetización estadística crítica y el pensamiento crítico deben ser considerados no como complementos, sino como pilares de la formación ciudadana y profesional. Su ausencia limita la calidad de las decisiones en todos los niveles: desde el niño que decide en función de la emoción sin prever consecuencias, hasta el docente que dirige una institución sin integrar datos en su gestión. El reto educativo, por tanto, consiste en diseñar estrategias que aseguren que estas competencias sean trabajadas de manera transversal y articulada.</w:t>
      </w:r>
    </w:p>
    <w:p w14:paraId="4D888FBB"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La principal conclusión de este análisis es que los avances aislados en alfabetización estadística, pensamiento crítico o liderazgo pedagógico resultan insuficientes si no se articulan en un marco común. Solo cuando estas tres dimensiones convergen es posible hablar de una verdadera toma de decisiones educativas informadas, capaz de transformar tanto la práctica escolar como la gestión institucional. Este hallazgo no solo sintetiza los aportes de la literatura revisada, sino que plantea la urgencia de repensar la formación docente, el currículo escolar y las políticas educativas desde una perspectiva integradora y crítica.</w:t>
      </w:r>
    </w:p>
    <w:p w14:paraId="1C2641A1" w14:textId="77777777" w:rsidR="007D7156" w:rsidRDefault="007D7156" w:rsidP="00DA4C8F">
      <w:pPr>
        <w:pStyle w:val="Abstract"/>
        <w:rPr>
          <w:rFonts w:cstheme="minorHAnsi"/>
          <w:bCs/>
          <w:iCs/>
          <w:szCs w:val="22"/>
          <w:lang w:val="es-419"/>
        </w:rPr>
      </w:pPr>
    </w:p>
    <w:p w14:paraId="4ABE8DCB" w14:textId="77777777" w:rsidR="007D7156" w:rsidRDefault="007D7156" w:rsidP="00DA4C8F">
      <w:pPr>
        <w:pStyle w:val="Abstract"/>
        <w:rPr>
          <w:rFonts w:cstheme="minorHAnsi"/>
          <w:bCs/>
          <w:iCs/>
          <w:szCs w:val="22"/>
          <w:lang w:val="es-419"/>
        </w:rPr>
      </w:pPr>
    </w:p>
    <w:p w14:paraId="60C2D573" w14:textId="02B09130" w:rsidR="00DA4C8F" w:rsidRDefault="00DA4C8F" w:rsidP="00DA4C8F">
      <w:pPr>
        <w:pStyle w:val="Abstract"/>
        <w:rPr>
          <w:rFonts w:cstheme="minorHAnsi"/>
          <w:bCs/>
          <w:iCs/>
          <w:szCs w:val="22"/>
          <w:lang w:val="es-419"/>
        </w:rPr>
      </w:pPr>
      <w:r w:rsidRPr="00DA4C8F">
        <w:rPr>
          <w:rFonts w:cstheme="minorHAnsi"/>
          <w:bCs/>
          <w:iCs/>
          <w:szCs w:val="22"/>
          <w:lang w:val="es-419"/>
        </w:rPr>
        <w:t>Los resultados de este estudio evidencian la existencia de una relación dinámica entre las estrategias didácticas aplicadas en la enseñanza de las matemáticas, las dificultades de aprendizaje que presentan los estudiantes y la construcción de aprendizajes significativos en aulas inclusivas. El análisis de la literatura revisada permitió identificar que la eficacia de las prácticas pedagógicas depende no solo de la estrategia en sí misma, sino de su capacidad para responder a la diversidad de necesidades y contextos. En otras palabras, la resolución de problemas matemáticos no genera automáticamente inclusión, sino que debe ser adaptada a las condiciones cognitivas, emocionales y sociales de los estudiantes para alcanzar su verdadero potencial transformador (Matute, 2014; Torres Merchán, 2020).</w:t>
      </w:r>
    </w:p>
    <w:p w14:paraId="0E43AD3E" w14:textId="77777777" w:rsidR="003C2A79" w:rsidRDefault="003C2A79" w:rsidP="003C2A79">
      <w:pPr>
        <w:rPr>
          <w:lang w:val="es-419" w:eastAsia="en-GB"/>
        </w:rPr>
      </w:pPr>
    </w:p>
    <w:p w14:paraId="2D8373FF" w14:textId="77777777" w:rsidR="00DA4C8F" w:rsidRPr="00DA4C8F" w:rsidRDefault="00DA4C8F" w:rsidP="00DA4C8F">
      <w:pPr>
        <w:pStyle w:val="Abstract"/>
        <w:rPr>
          <w:rFonts w:cstheme="minorHAnsi"/>
          <w:b/>
          <w:bCs/>
          <w:iCs/>
          <w:szCs w:val="22"/>
          <w:lang w:val="es-419"/>
        </w:rPr>
      </w:pPr>
      <w:r w:rsidRPr="00DA4C8F">
        <w:rPr>
          <w:rFonts w:cstheme="minorHAnsi"/>
          <w:b/>
          <w:bCs/>
          <w:iCs/>
          <w:szCs w:val="22"/>
          <w:lang w:val="es-419"/>
        </w:rPr>
        <w:t>Figura 2. Diagrama de interacciones pedagógicas en aulas inclusivas (versión ampliada)</w:t>
      </w:r>
    </w:p>
    <w:p w14:paraId="2705C199" w14:textId="77777777" w:rsidR="00DA4C8F" w:rsidRPr="00DA4C8F" w:rsidRDefault="00DA4C8F" w:rsidP="00DA4C8F">
      <w:pPr>
        <w:pStyle w:val="Abstract"/>
        <w:rPr>
          <w:rFonts w:cstheme="minorHAnsi"/>
          <w:bCs/>
          <w:iCs/>
          <w:szCs w:val="22"/>
          <w:lang w:val="es-419"/>
        </w:rPr>
      </w:pPr>
      <w:r w:rsidRPr="00DA4C8F">
        <w:rPr>
          <w:rFonts w:cstheme="minorHAnsi"/>
          <w:bCs/>
          <w:iCs/>
          <w:noProof/>
          <w:szCs w:val="22"/>
          <w:lang w:val="es-419"/>
        </w:rPr>
        <w:drawing>
          <wp:inline distT="114300" distB="114300" distL="114300" distR="114300" wp14:anchorId="553D770E" wp14:editId="320D2B74">
            <wp:extent cx="4695825" cy="4572000"/>
            <wp:effectExtent l="0" t="0" r="0" b="0"/>
            <wp:docPr id="10440036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t="3999"/>
                    <a:stretch>
                      <a:fillRect/>
                    </a:stretch>
                  </pic:blipFill>
                  <pic:spPr>
                    <a:xfrm>
                      <a:off x="0" y="0"/>
                      <a:ext cx="4695825" cy="4572000"/>
                    </a:xfrm>
                    <a:prstGeom prst="rect">
                      <a:avLst/>
                    </a:prstGeom>
                    <a:ln/>
                  </pic:spPr>
                </pic:pic>
              </a:graphicData>
            </a:graphic>
          </wp:inline>
        </w:drawing>
      </w:r>
    </w:p>
    <w:p w14:paraId="22E0DAC2"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t xml:space="preserve">La Figura 2 muestra gráficamente esta interacción, representando a las estrategias didácticas, las dificultades de aprendizaje y los aprendizajes significativos como tres nodos interconectados por </w:t>
      </w:r>
      <w:r w:rsidRPr="00DA4C8F">
        <w:rPr>
          <w:rFonts w:cstheme="minorHAnsi"/>
          <w:bCs/>
          <w:iCs/>
          <w:szCs w:val="22"/>
          <w:lang w:val="es-419"/>
        </w:rPr>
        <w:lastRenderedPageBreak/>
        <w:t>relaciones bidireccionales. Esta representación evidencia que cada dimensión influye y es influida por las otras: las estrategias impactan en cómo los estudiantes enfrentan sus dificultades; estas, a su vez, condicionan los logros alcanzados; y los aprendizajes significativos retroalimentan la selección y adaptación de estrategias. Este modelo se corresponde con lo planteado por Booth y Ainscow (2015), quienes sostienen que la inclusión debe entenderse como un proceso de interacción constante más que como un estado fijo.</w:t>
      </w:r>
    </w:p>
    <w:p w14:paraId="27350597"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t>Uno de los hallazgos más relevantes es que la resolución de problemas adquiere un carácter inclusivo cuando se contextualiza en situaciones cercanas a la vida de los estudiantes y se combina con recursos accesibles. Así lo demuestran los estudios de Gamarra Chávez (2024), quien aplicó guías didácticas estructuradas en contextos peruanos, y de Huamán (2020), que integró materiales multisensoriales en aulas rurales con estudiantes que presentaban discalculia. Ambos casos confirman que la eficacia de la estrategia depende de su adaptación cultural y cognitiva. Estos resultados coinciden con la perspectiva de Schoenfeld (2016), quien argumenta que la resolución de problemas debe ser comprendida como una práctica cultural y no solo como una técnica didáctica.</w:t>
      </w:r>
    </w:p>
    <w:p w14:paraId="382445C7"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t>En relación con las dificultades de aprendizaje, la evidencia recogida en distintos contextos confirma que la discalculia constituye uno de los principales desafíos para la enseñanza inclusiva de las matemáticas (Butterworth, 2019; Geary, 2011). Los estudiantes que presentan esta condición muestran una dificultad persistente para comprender las relaciones numéricas, lo que repercute en su desempeño global. Sin embargo, los hallazgos también muestran que estas dificultades pueden mitigarse significativamente mediante estrategias diferenciadas. Gutiérrez Broncano, Alarcón Núñez y Salazar Vargas (2024) destacan que el uso de dinámicas de grupo y adaptaciones curriculares personalizadas mejora no solo el rendimiento, sino también la autoestima y la motivación de los estudiantes. Este aspecto es crucial, ya que la motivación constituye un factor determinante en la construcción de aprendizajes significativos.</w:t>
      </w:r>
    </w:p>
    <w:p w14:paraId="6295A78D"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t>La inclusión de estrategias multisensoriales aparece como un patrón recurrente en los estudios analizados. López Melero (2018) sostiene que el aprendizaje se fortalece cuando involucra más de un canal sensorial, pues ello permite a los estudiantes acceder al conocimiento desde distintos puntos de entrada. En matemáticas, este principio se traduce en el uso de colores, movimientos, sonidos y materiales concretos que transforman la abstracción en experiencias tangibles. Arellano, Mejía y González (2024) corroboran este hallazgo en su investigación en aulas ecuatorianas, donde observaron que la incorporación de recursos multisensoriales redujo significativamente la ansiedad matemática de los estudiantes, favoreciendo un clima emocional más propicio para el aprendizaje.</w:t>
      </w:r>
    </w:p>
    <w:p w14:paraId="2249B845"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lastRenderedPageBreak/>
        <w:t>La figura presentada no solo resume estas interacciones, sino que también ilustra la naturaleza bidireccional del proceso inclusivo. Por ejemplo, cuando un estudiante logra superar parcialmente sus dificultades mediante estrategias adaptadas, se generan aprendizajes significativos que fortalecen su autoconfianza. A su vez, esta mejora incide en la disposición del estudiante para enfrentarse a nuevas tareas, lo que obliga al docente a replantear continuamente sus estrategias. De este modo, el proceso se retroalimenta y evoluciona. Esta dinámica refleja la idea de Escudero (2019), quien afirma que la inclusión es un camino en permanente construcción, donde cada logro abre nuevas posibilidades, pero también plantea nuevos retos.</w:t>
      </w:r>
    </w:p>
    <w:p w14:paraId="012F0610"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t>Otro aspecto clave identificado en los resultados es el papel de las TIC inclusivas. Cabero-Almenara y Llorente-Cejudo (2020) resaltan que las tecnologías, cuando se utilizan bajo el paradigma del Diseño Universal de Aprendizaje (CAST, 2018), ofrecen múltiples formas de representación y expresión de los contenidos. En los estudios revisados se constató que incluso aplicaciones gratuitas y recursos de código abierto pueden marcar la diferencia en aulas con acceso limitado a dispositivos. El caso reportado por el Ministerio de Educación de la Nación Argentina (2019) confirma que la incorporación de TIC inclusivas permite no solo la participación equitativa, sino también el desarrollo de la motivación intrínseca de los estudiantes. En este sentido, la tecnología actúa como mediadora entre las dificultades de aprendizaje y los logros alcanzados, reforzando la idea de interacción planteada en la Figura 2.</w:t>
      </w:r>
    </w:p>
    <w:p w14:paraId="040842DF"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t>Los resultados también evidencian que la inclusión no depende únicamente de las estrategias, sino de la actitud docente y de la cultura institucional. Slee (2011) sostiene que las escuelas inclusivas son aquellas que reorganizan sus prioridades en torno a la equidad, y Barton (2008) añade que la inclusión es, ante todo, un compromiso político y ético. En los estudios revisados, las experiencias exitosas se caracterizaron por un liderazgo escolar comprometido y por una disposición docente a experimentar con metodologías diversas (Hernández &amp; Rojas, 2021). En contraste, aquellas instituciones que mantuvieron un currículo rígido y homogéneo mostraron resultados más pobres en la atención a la diversidad.</w:t>
      </w:r>
    </w:p>
    <w:p w14:paraId="4BFA1B30"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t>Los hallazgos reflejan que la inclusión educativa en matemáticas es un proceso interactivo en el que se entrelazan estrategias, dificultades y aprendizajes. La resolución de problemas adquiere un carácter inclusivo cuando se adapta a la diversidad, incorpora recursos multisensoriales y aprovecha las TIC como mediadoras. La Figura 2 constituye una representación visual de esta dinámica, subrayando que los aprendizajes significativos en aulas inclusivas solo pueden lograrse cuando se reconoce la bidireccionalidad de las interacciones pedagógicas.</w:t>
      </w:r>
    </w:p>
    <w:p w14:paraId="54F1CBEC" w14:textId="77777777" w:rsidR="00DA4C8F" w:rsidRDefault="00DA4C8F" w:rsidP="00DA4C8F">
      <w:pPr>
        <w:pStyle w:val="Abstract"/>
        <w:rPr>
          <w:rFonts w:cstheme="minorHAnsi"/>
          <w:bCs/>
          <w:iCs/>
          <w:szCs w:val="22"/>
          <w:lang w:val="es-419"/>
        </w:rPr>
      </w:pPr>
      <w:r w:rsidRPr="00DA4C8F">
        <w:rPr>
          <w:rFonts w:cstheme="minorHAnsi"/>
          <w:bCs/>
          <w:iCs/>
          <w:szCs w:val="22"/>
          <w:lang w:val="es-419"/>
        </w:rPr>
        <w:lastRenderedPageBreak/>
        <w:t>El análisis comparativo de las investigaciones revisadas permitió identificar un conjunto de estrategias adaptadas que han demostrado ser eficaces en la enseñanza de las matemáticas en contextos inclusivos de América Latina. Estas estrategias, aunque diversas en su aplicación, comparten un denominador común: todas buscan responder a las dificultades de aprendizaje de los estudiantes a partir de la flexibilidad didáctica y el reconocimiento de la diversidad como valor pedagógico. La sistematización de estas experiencias se resume en la Tabla 2, que organiza los hallazgos en función del tipo de estrategia, autores representativos, contexto geográfico, resultados observados y limitaciones identificadas.</w:t>
      </w:r>
    </w:p>
    <w:p w14:paraId="594255B1" w14:textId="77777777" w:rsidR="00357BE7" w:rsidRDefault="00357BE7" w:rsidP="00357BE7">
      <w:pPr>
        <w:rPr>
          <w:lang w:val="es-419" w:eastAsia="en-GB"/>
        </w:rPr>
      </w:pPr>
    </w:p>
    <w:p w14:paraId="5B290243" w14:textId="77777777" w:rsidR="00DA4C8F" w:rsidRPr="00DA4C8F" w:rsidRDefault="00DA4C8F" w:rsidP="00DA4C8F">
      <w:pPr>
        <w:pStyle w:val="Abstract"/>
        <w:rPr>
          <w:rFonts w:cstheme="minorHAnsi"/>
          <w:bCs/>
          <w:iCs/>
          <w:szCs w:val="22"/>
          <w:lang w:val="es-419"/>
        </w:rPr>
      </w:pPr>
      <w:bookmarkStart w:id="14" w:name="_ovjffbraf8bz" w:colFirst="0" w:colLast="0"/>
      <w:bookmarkEnd w:id="14"/>
      <w:r w:rsidRPr="00DA4C8F">
        <w:rPr>
          <w:rFonts w:cstheme="minorHAnsi"/>
          <w:b/>
          <w:bCs/>
          <w:iCs/>
          <w:szCs w:val="22"/>
          <w:lang w:val="es-419"/>
        </w:rPr>
        <w:t>Tabla 2. Comparación de estrategias adaptadas en estudios latinoamericanos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DA4C8F" w:rsidRPr="00DA4C8F" w14:paraId="1A2EA4D9" w14:textId="77777777" w:rsidTr="00334973">
        <w:tc>
          <w:tcPr>
            <w:tcW w:w="1805" w:type="dxa"/>
            <w:tcMar>
              <w:top w:w="100" w:type="dxa"/>
              <w:left w:w="100" w:type="dxa"/>
              <w:bottom w:w="100" w:type="dxa"/>
              <w:right w:w="100" w:type="dxa"/>
            </w:tcMar>
          </w:tcPr>
          <w:p w14:paraId="4F48A2E6"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
                <w:bCs/>
                <w:iCs/>
                <w:szCs w:val="22"/>
                <w:lang w:val="es-419"/>
              </w:rPr>
              <w:t>Estrategia</w:t>
            </w:r>
          </w:p>
        </w:tc>
        <w:tc>
          <w:tcPr>
            <w:tcW w:w="1805" w:type="dxa"/>
            <w:tcMar>
              <w:top w:w="100" w:type="dxa"/>
              <w:left w:w="100" w:type="dxa"/>
              <w:bottom w:w="100" w:type="dxa"/>
              <w:right w:w="100" w:type="dxa"/>
            </w:tcMar>
          </w:tcPr>
          <w:p w14:paraId="309E343D"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
                <w:bCs/>
                <w:iCs/>
                <w:szCs w:val="22"/>
                <w:lang w:val="es-419"/>
              </w:rPr>
              <w:t>Autores representativos</w:t>
            </w:r>
          </w:p>
        </w:tc>
        <w:tc>
          <w:tcPr>
            <w:tcW w:w="1805" w:type="dxa"/>
            <w:tcMar>
              <w:top w:w="100" w:type="dxa"/>
              <w:left w:w="100" w:type="dxa"/>
              <w:bottom w:w="100" w:type="dxa"/>
              <w:right w:w="100" w:type="dxa"/>
            </w:tcMar>
          </w:tcPr>
          <w:p w14:paraId="4046C41A"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
                <w:bCs/>
                <w:iCs/>
                <w:szCs w:val="22"/>
                <w:lang w:val="es-419"/>
              </w:rPr>
              <w:t>Contexto geográfico</w:t>
            </w:r>
          </w:p>
        </w:tc>
        <w:tc>
          <w:tcPr>
            <w:tcW w:w="1805" w:type="dxa"/>
            <w:tcMar>
              <w:top w:w="100" w:type="dxa"/>
              <w:left w:w="100" w:type="dxa"/>
              <w:bottom w:w="100" w:type="dxa"/>
              <w:right w:w="100" w:type="dxa"/>
            </w:tcMar>
          </w:tcPr>
          <w:p w14:paraId="75DDFF45"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
                <w:bCs/>
                <w:iCs/>
                <w:szCs w:val="22"/>
                <w:lang w:val="es-419"/>
              </w:rPr>
              <w:t>Resultados observados</w:t>
            </w:r>
          </w:p>
        </w:tc>
        <w:tc>
          <w:tcPr>
            <w:tcW w:w="1805" w:type="dxa"/>
            <w:tcMar>
              <w:top w:w="100" w:type="dxa"/>
              <w:left w:w="100" w:type="dxa"/>
              <w:bottom w:w="100" w:type="dxa"/>
              <w:right w:w="100" w:type="dxa"/>
            </w:tcMar>
          </w:tcPr>
          <w:p w14:paraId="6096F47F"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
                <w:bCs/>
                <w:iCs/>
                <w:szCs w:val="22"/>
                <w:lang w:val="es-419"/>
              </w:rPr>
              <w:t>Limitaciones</w:t>
            </w:r>
          </w:p>
        </w:tc>
      </w:tr>
      <w:tr w:rsidR="00DA4C8F" w:rsidRPr="00DA4C8F" w14:paraId="6F807D4B" w14:textId="77777777" w:rsidTr="00334973">
        <w:tc>
          <w:tcPr>
            <w:tcW w:w="1805" w:type="dxa"/>
            <w:tcMar>
              <w:top w:w="100" w:type="dxa"/>
              <w:left w:w="100" w:type="dxa"/>
              <w:bottom w:w="100" w:type="dxa"/>
              <w:right w:w="100" w:type="dxa"/>
            </w:tcMar>
          </w:tcPr>
          <w:p w14:paraId="0A76E437"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Método de Polya adaptado</w:t>
            </w:r>
          </w:p>
        </w:tc>
        <w:tc>
          <w:tcPr>
            <w:tcW w:w="1805" w:type="dxa"/>
            <w:tcMar>
              <w:top w:w="100" w:type="dxa"/>
              <w:left w:w="100" w:type="dxa"/>
              <w:bottom w:w="100" w:type="dxa"/>
              <w:right w:w="100" w:type="dxa"/>
            </w:tcMar>
          </w:tcPr>
          <w:p w14:paraId="0E1DBB1F"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Matute (2014); Torres Merchán (2020)</w:t>
            </w:r>
          </w:p>
        </w:tc>
        <w:tc>
          <w:tcPr>
            <w:tcW w:w="1805" w:type="dxa"/>
            <w:tcMar>
              <w:top w:w="100" w:type="dxa"/>
              <w:left w:w="100" w:type="dxa"/>
              <w:bottom w:w="100" w:type="dxa"/>
              <w:right w:w="100" w:type="dxa"/>
            </w:tcMar>
          </w:tcPr>
          <w:p w14:paraId="25A03D06"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Ecuador</w:t>
            </w:r>
          </w:p>
        </w:tc>
        <w:tc>
          <w:tcPr>
            <w:tcW w:w="1805" w:type="dxa"/>
            <w:tcMar>
              <w:top w:w="100" w:type="dxa"/>
              <w:left w:w="100" w:type="dxa"/>
              <w:bottom w:w="100" w:type="dxa"/>
              <w:right w:w="100" w:type="dxa"/>
            </w:tcMar>
          </w:tcPr>
          <w:p w14:paraId="0F51E1D4"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Mejora del razonamiento lógico y del pensamiento crítico en educación básica</w:t>
            </w:r>
          </w:p>
        </w:tc>
        <w:tc>
          <w:tcPr>
            <w:tcW w:w="1805" w:type="dxa"/>
            <w:tcMar>
              <w:top w:w="100" w:type="dxa"/>
              <w:left w:w="100" w:type="dxa"/>
              <w:bottom w:w="100" w:type="dxa"/>
              <w:right w:w="100" w:type="dxa"/>
            </w:tcMar>
          </w:tcPr>
          <w:p w14:paraId="535142E7"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Requiere formación docente intensiva y tiempo de planificación</w:t>
            </w:r>
          </w:p>
        </w:tc>
      </w:tr>
      <w:tr w:rsidR="00DA4C8F" w:rsidRPr="00DA4C8F" w14:paraId="28115BFB" w14:textId="77777777" w:rsidTr="00334973">
        <w:tc>
          <w:tcPr>
            <w:tcW w:w="1805" w:type="dxa"/>
            <w:tcMar>
              <w:top w:w="100" w:type="dxa"/>
              <w:left w:w="100" w:type="dxa"/>
              <w:bottom w:w="100" w:type="dxa"/>
              <w:right w:w="100" w:type="dxa"/>
            </w:tcMar>
          </w:tcPr>
          <w:p w14:paraId="2F539D3C"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Materiales manipulativos</w:t>
            </w:r>
          </w:p>
        </w:tc>
        <w:tc>
          <w:tcPr>
            <w:tcW w:w="1805" w:type="dxa"/>
            <w:tcMar>
              <w:top w:w="100" w:type="dxa"/>
              <w:left w:w="100" w:type="dxa"/>
              <w:bottom w:w="100" w:type="dxa"/>
              <w:right w:w="100" w:type="dxa"/>
            </w:tcMar>
          </w:tcPr>
          <w:p w14:paraId="35C3CB5B"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Gutiérrez Broncano et al. (2024); Huamán (2020)</w:t>
            </w:r>
          </w:p>
        </w:tc>
        <w:tc>
          <w:tcPr>
            <w:tcW w:w="1805" w:type="dxa"/>
            <w:tcMar>
              <w:top w:w="100" w:type="dxa"/>
              <w:left w:w="100" w:type="dxa"/>
              <w:bottom w:w="100" w:type="dxa"/>
              <w:right w:w="100" w:type="dxa"/>
            </w:tcMar>
          </w:tcPr>
          <w:p w14:paraId="335D439E"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Perú / Ecuador</w:t>
            </w:r>
          </w:p>
        </w:tc>
        <w:tc>
          <w:tcPr>
            <w:tcW w:w="1805" w:type="dxa"/>
            <w:tcMar>
              <w:top w:w="100" w:type="dxa"/>
              <w:left w:w="100" w:type="dxa"/>
              <w:bottom w:w="100" w:type="dxa"/>
              <w:right w:w="100" w:type="dxa"/>
            </w:tcMar>
          </w:tcPr>
          <w:p w14:paraId="1BF7CAE9"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Mayor comprensión de conceptos básicos y reducción de errores sistemáticos</w:t>
            </w:r>
          </w:p>
        </w:tc>
        <w:tc>
          <w:tcPr>
            <w:tcW w:w="1805" w:type="dxa"/>
            <w:tcMar>
              <w:top w:w="100" w:type="dxa"/>
              <w:left w:w="100" w:type="dxa"/>
              <w:bottom w:w="100" w:type="dxa"/>
              <w:right w:w="100" w:type="dxa"/>
            </w:tcMar>
          </w:tcPr>
          <w:p w14:paraId="0C2FFD34"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Limitado acceso a recursos en contextos rurales y escaso apoyo institucional</w:t>
            </w:r>
          </w:p>
        </w:tc>
      </w:tr>
      <w:tr w:rsidR="00DA4C8F" w:rsidRPr="00DA4C8F" w14:paraId="410668F3" w14:textId="77777777" w:rsidTr="00334973">
        <w:tc>
          <w:tcPr>
            <w:tcW w:w="1805" w:type="dxa"/>
            <w:tcMar>
              <w:top w:w="100" w:type="dxa"/>
              <w:left w:w="100" w:type="dxa"/>
              <w:bottom w:w="100" w:type="dxa"/>
              <w:right w:w="100" w:type="dxa"/>
            </w:tcMar>
          </w:tcPr>
          <w:p w14:paraId="3D02667A"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Estrategias multisensoriales</w:t>
            </w:r>
          </w:p>
        </w:tc>
        <w:tc>
          <w:tcPr>
            <w:tcW w:w="1805" w:type="dxa"/>
            <w:tcMar>
              <w:top w:w="100" w:type="dxa"/>
              <w:left w:w="100" w:type="dxa"/>
              <w:bottom w:w="100" w:type="dxa"/>
              <w:right w:w="100" w:type="dxa"/>
            </w:tcMar>
          </w:tcPr>
          <w:p w14:paraId="20223C4D"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López Melero (2018); Arellano et al. (2024)</w:t>
            </w:r>
          </w:p>
        </w:tc>
        <w:tc>
          <w:tcPr>
            <w:tcW w:w="1805" w:type="dxa"/>
            <w:tcMar>
              <w:top w:w="100" w:type="dxa"/>
              <w:left w:w="100" w:type="dxa"/>
              <w:bottom w:w="100" w:type="dxa"/>
              <w:right w:w="100" w:type="dxa"/>
            </w:tcMar>
          </w:tcPr>
          <w:p w14:paraId="5C70119D"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España / Ecuador</w:t>
            </w:r>
          </w:p>
        </w:tc>
        <w:tc>
          <w:tcPr>
            <w:tcW w:w="1805" w:type="dxa"/>
            <w:tcMar>
              <w:top w:w="100" w:type="dxa"/>
              <w:left w:w="100" w:type="dxa"/>
              <w:bottom w:w="100" w:type="dxa"/>
              <w:right w:w="100" w:type="dxa"/>
            </w:tcMar>
          </w:tcPr>
          <w:p w14:paraId="5260A45A"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Reducción de ansiedad matemática y aumento de la motivación estudiantil</w:t>
            </w:r>
          </w:p>
        </w:tc>
        <w:tc>
          <w:tcPr>
            <w:tcW w:w="1805" w:type="dxa"/>
            <w:tcMar>
              <w:top w:w="100" w:type="dxa"/>
              <w:left w:w="100" w:type="dxa"/>
              <w:bottom w:w="100" w:type="dxa"/>
              <w:right w:w="100" w:type="dxa"/>
            </w:tcMar>
          </w:tcPr>
          <w:p w14:paraId="608DF53F"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Exige mayor tiempo de planificación y acompañamiento docente</w:t>
            </w:r>
          </w:p>
        </w:tc>
      </w:tr>
      <w:tr w:rsidR="00DA4C8F" w:rsidRPr="00DA4C8F" w14:paraId="343649A6" w14:textId="77777777" w:rsidTr="00334973">
        <w:tc>
          <w:tcPr>
            <w:tcW w:w="1805" w:type="dxa"/>
            <w:tcMar>
              <w:top w:w="100" w:type="dxa"/>
              <w:left w:w="100" w:type="dxa"/>
              <w:bottom w:w="100" w:type="dxa"/>
              <w:right w:w="100" w:type="dxa"/>
            </w:tcMar>
          </w:tcPr>
          <w:p w14:paraId="2DF4FDCE"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TIC inclusivas y DUA</w:t>
            </w:r>
          </w:p>
        </w:tc>
        <w:tc>
          <w:tcPr>
            <w:tcW w:w="1805" w:type="dxa"/>
            <w:tcMar>
              <w:top w:w="100" w:type="dxa"/>
              <w:left w:w="100" w:type="dxa"/>
              <w:bottom w:w="100" w:type="dxa"/>
              <w:right w:w="100" w:type="dxa"/>
            </w:tcMar>
          </w:tcPr>
          <w:p w14:paraId="2AB9A546"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Cabero-Almenara &amp; Llorente-Cejudo (2020); Ministerio de Educación de la Nación Argentina (2019)</w:t>
            </w:r>
          </w:p>
        </w:tc>
        <w:tc>
          <w:tcPr>
            <w:tcW w:w="1805" w:type="dxa"/>
            <w:tcMar>
              <w:top w:w="100" w:type="dxa"/>
              <w:left w:w="100" w:type="dxa"/>
              <w:bottom w:w="100" w:type="dxa"/>
              <w:right w:w="100" w:type="dxa"/>
            </w:tcMar>
          </w:tcPr>
          <w:p w14:paraId="2F063550"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España / Argentina</w:t>
            </w:r>
          </w:p>
        </w:tc>
        <w:tc>
          <w:tcPr>
            <w:tcW w:w="1805" w:type="dxa"/>
            <w:tcMar>
              <w:top w:w="100" w:type="dxa"/>
              <w:left w:w="100" w:type="dxa"/>
              <w:bottom w:w="100" w:type="dxa"/>
              <w:right w:w="100" w:type="dxa"/>
            </w:tcMar>
          </w:tcPr>
          <w:p w14:paraId="1C381176"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Incremento de la participación equitativa y de la motivación intrínseca de estudiantes</w:t>
            </w:r>
          </w:p>
        </w:tc>
        <w:tc>
          <w:tcPr>
            <w:tcW w:w="1805" w:type="dxa"/>
            <w:tcMar>
              <w:top w:w="100" w:type="dxa"/>
              <w:left w:w="100" w:type="dxa"/>
              <w:bottom w:w="100" w:type="dxa"/>
              <w:right w:w="100" w:type="dxa"/>
            </w:tcMar>
          </w:tcPr>
          <w:p w14:paraId="2E0295B7" w14:textId="77777777" w:rsidR="00DA4C8F" w:rsidRPr="00DA4C8F" w:rsidRDefault="00DA4C8F" w:rsidP="00357BE7">
            <w:pPr>
              <w:pStyle w:val="Abstract"/>
              <w:spacing w:line="240" w:lineRule="auto"/>
              <w:ind w:firstLine="0"/>
              <w:rPr>
                <w:rFonts w:cstheme="minorHAnsi"/>
                <w:bCs/>
                <w:iCs/>
                <w:szCs w:val="22"/>
                <w:lang w:val="es-419"/>
              </w:rPr>
            </w:pPr>
            <w:r w:rsidRPr="00DA4C8F">
              <w:rPr>
                <w:rFonts w:cstheme="minorHAnsi"/>
                <w:bCs/>
                <w:iCs/>
                <w:szCs w:val="22"/>
                <w:lang w:val="es-419"/>
              </w:rPr>
              <w:t>Persisten brechas de conectividad y desigualdad de acceso a dispositivos</w:t>
            </w:r>
          </w:p>
        </w:tc>
      </w:tr>
    </w:tbl>
    <w:p w14:paraId="21B439AD" w14:textId="77777777" w:rsidR="00DA4C8F" w:rsidRPr="00DA4C8F" w:rsidRDefault="00DA4C8F" w:rsidP="00DA4C8F">
      <w:pPr>
        <w:pStyle w:val="Abstract"/>
        <w:rPr>
          <w:rFonts w:cstheme="minorHAnsi"/>
          <w:bCs/>
          <w:iCs/>
          <w:szCs w:val="22"/>
          <w:lang w:val="es-419"/>
        </w:rPr>
      </w:pPr>
    </w:p>
    <w:p w14:paraId="1A15698F"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lastRenderedPageBreak/>
        <w:t>La información presentada en la tabla muestra con claridad que no existe una estrategia única que resuelva todos los problemas asociados a la enseñanza de las matemáticas en contextos inclusivos. El método de Polya, ampliamente citado en la literatura (Polya, 1957; Schoenfeld, 2016), sigue siendo un referente para la enseñanza de la resolución de problemas, pero requiere ser adaptado a las realidades locales y acompañado de una formación docente sólida. En Ecuador, las investigaciones de Matute (2014) y Torres Merchán (2020) evidencian que cuando los maestros logran interiorizar esta metodología, los estudiantes desarrollan un mayor nivel de autonomía cognitiva y mejoran su capacidad de razonamiento. Sin embargo, la aplicación del método demanda tiempo de planificación y condiciones institucionales que no siempre están presentes.</w:t>
      </w:r>
    </w:p>
    <w:p w14:paraId="427F3FE8"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t>El uso de materiales manipulativos aparece como una estrategia particularmente eficaz en estudiantes con discalculia o dificultades persistentes en la comprensión de los conceptos básicos. Investigaciones en Perú (Huamán, 2020) y Ecuador (Gutiérrez Broncano et al., 2024) muestran que el aprendizaje mejora significativamente cuando los contenidos abstractos se traducen en experiencias concretas a través de fichas, bloques lógicos o recursos multisensoriales. No obstante, se reconoce que la implementación de estos recursos es limitada en contextos rurales, donde el acceso a materiales especializados es escaso. Esta limitación refuerza la importancia de formar a los docentes en la elaboración de recursos de bajo costo adaptados a su entorno.</w:t>
      </w:r>
    </w:p>
    <w:p w14:paraId="26C38086"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t>Las estrategias multisensoriales constituyen otra línea de acción destacada. López Melero (2018) argumenta que al estimular distintos sentidos simultáneamente, los estudiantes logran consolidar mejor los aprendizajes y reducir la ansiedad asociada a las matemáticas. Arellano, Mejía y González (2024) corroboran este efecto en sus observaciones en aulas inclusivas ecuatorianas, donde el uso de dinámicas multisensoriales generó un clima de aula más participativo y motivador. Sin embargo, los estudios advierten que este enfoque requiere de un esfuerzo adicional de planificación y acompañamiento, lo que puede convertirse en una barrera en instituciones con alta carga laboral docente.</w:t>
      </w:r>
    </w:p>
    <w:p w14:paraId="352654F8"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t xml:space="preserve">Las TIC inclusivas bajo el marco del DUA aparecen como un factor determinante para garantizar la equidad en contextos urbanos y semiurbanos. Cabero-Almenara y Llorente-Cejudo (2020) destacan que las tecnologías no deben ser vistas como un fin en sí mismo, sino como un medio para diversificar las formas de representación y expresión. En Argentina, el Ministerio de Educación (2019) ha promovido políticas que integran recursos digitales en el aula con resultados positivos en la motivación y participación de los estudiantes. No obstante, las investigaciones señalan que persisten </w:t>
      </w:r>
      <w:r w:rsidRPr="00DA4C8F">
        <w:rPr>
          <w:rFonts w:cstheme="minorHAnsi"/>
          <w:bCs/>
          <w:iCs/>
          <w:szCs w:val="22"/>
          <w:lang w:val="es-419"/>
        </w:rPr>
        <w:lastRenderedPageBreak/>
        <w:t>brechas de conectividad y desigualdad de acceso a dispositivos, especialmente en zonas rurales y comunidades de bajos recursos.</w:t>
      </w:r>
    </w:p>
    <w:p w14:paraId="1A968217"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t>El análisis comparativo permite concluir que la eficacia de cada estrategia está condicionada por el contexto en el que se aplica. Las aulas inclusivas en América Latina enfrentan realidades heterogéneas: mientras en contextos urbanos el principal reto es la diversidad cultural y lingüística, en contextos rurales la limitación radica en la falta de recursos materiales y tecnológicos. En todos los casos, la formación docente emerge como un factor transversal que determina el éxito o fracaso de las propuestas. Tal como sostienen Farrell (2001) y Escudero (2019), la inclusión solo puede consolidarse si los docentes cuentan con la preparación adecuada y con un marco institucional que respalde su labor.</w:t>
      </w:r>
    </w:p>
    <w:p w14:paraId="1B097796" w14:textId="77777777" w:rsidR="00DA4C8F" w:rsidRPr="00DA4C8F" w:rsidRDefault="00DA4C8F" w:rsidP="00DA4C8F">
      <w:pPr>
        <w:pStyle w:val="Abstract"/>
        <w:rPr>
          <w:rFonts w:cstheme="minorHAnsi"/>
          <w:bCs/>
          <w:iCs/>
          <w:szCs w:val="22"/>
          <w:lang w:val="es-419"/>
        </w:rPr>
      </w:pPr>
      <w:r w:rsidRPr="00DA4C8F">
        <w:rPr>
          <w:rFonts w:cstheme="minorHAnsi"/>
          <w:bCs/>
          <w:iCs/>
          <w:szCs w:val="22"/>
          <w:lang w:val="es-419"/>
        </w:rPr>
        <w:t>La tabla no solo sintetiza los hallazgos, sino que también evidencia las tensiones inherentes a la inclusión educativa. Las estrategias funcionan en la medida en que logran equilibrar la atención a la diversidad con las limitaciones materiales e institucionales. En este sentido, los resultados sugieren que no basta con promover la adopción de metodologías innovadoras, sino que es necesario acompañarlas con políticas públicas coherentes, inversión en recursos y formación continua de los maestros.</w:t>
      </w:r>
    </w:p>
    <w:p w14:paraId="75CE807F" w14:textId="77777777" w:rsidR="00DA4C8F" w:rsidRDefault="00DA4C8F" w:rsidP="001922FF">
      <w:pPr>
        <w:pStyle w:val="Abstract"/>
        <w:rPr>
          <w:rFonts w:cstheme="minorHAnsi"/>
          <w:bCs/>
          <w:iCs/>
          <w:szCs w:val="22"/>
          <w:lang w:val="es-419"/>
        </w:rPr>
      </w:pPr>
    </w:p>
    <w:bookmarkEnd w:id="11"/>
    <w:p w14:paraId="26907AD8" w14:textId="4C0BE108" w:rsidR="008B0614" w:rsidRPr="00C15074" w:rsidRDefault="008B0614" w:rsidP="005B0F70">
      <w:pPr>
        <w:pStyle w:val="Abstract"/>
        <w:ind w:firstLine="0"/>
        <w:jc w:val="center"/>
        <w:rPr>
          <w:rFonts w:cstheme="minorHAnsi"/>
          <w:b/>
          <w:bCs/>
          <w:szCs w:val="22"/>
          <w:lang w:val="es-MX"/>
        </w:rPr>
      </w:pPr>
      <w:r w:rsidRPr="00C15074">
        <w:rPr>
          <w:rFonts w:cstheme="minorHAnsi"/>
          <w:b/>
          <w:bCs/>
          <w:color w:val="700000"/>
          <w:szCs w:val="22"/>
          <w:lang w:val="es-MX"/>
        </w:rPr>
        <w:t>CONCLUSIONES</w:t>
      </w:r>
    </w:p>
    <w:p w14:paraId="4E9A0E5F" w14:textId="77777777" w:rsidR="007D7156" w:rsidRPr="007D7156" w:rsidRDefault="007D7156" w:rsidP="007D7156">
      <w:pPr>
        <w:pStyle w:val="Abstract"/>
        <w:rPr>
          <w:rFonts w:cstheme="minorHAnsi"/>
          <w:bCs/>
          <w:iCs/>
          <w:szCs w:val="22"/>
          <w:lang w:val="es-419"/>
        </w:rPr>
      </w:pPr>
      <w:bookmarkStart w:id="15" w:name="_Hlk206234045"/>
      <w:r w:rsidRPr="007D7156">
        <w:rPr>
          <w:rFonts w:cstheme="minorHAnsi"/>
          <w:bCs/>
          <w:iCs/>
          <w:szCs w:val="22"/>
          <w:lang w:val="es-419"/>
        </w:rPr>
        <w:t>El análisis realizado confirma que la alfabetización estadística, el pensamiento crítico y la toma de decisiones educativas conforman un triángulo articulador esencial para fortalecer el liderazgo pedagógico y la calidad de la educación en la sociedad de la información. A lo largo del estudio se evidenció que, aunque se han producido avances parciales en la integración de estas competencias, aún persisten brechas significativas que limitan el desarrollo de estudiantes y docentes, afectando de manera directa la capacidad de los sistemas educativos para responder a los desafíos contemporáneos.</w:t>
      </w:r>
    </w:p>
    <w:p w14:paraId="0726344C"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La alfabetización estadística se mantiene como una competencia insuficientemente desarrollada, lo que restringe la posibilidad de que los estudiantes interpreten de manera crítica la información que reciben y la utilicen de forma responsable en su vida académica, profesional y ciudadana. Del mismo modo, el pensamiento crítico, aunque se plantea como un objetivo transversal en muchos currículos, rara vez se incorpora de manera sistemática en la enseñanza, lo que priva a los estudiantes de oportunidades para cuestionar, reflexionar y tomar decisiones fundamentadas.</w:t>
      </w:r>
    </w:p>
    <w:p w14:paraId="5FB0FCA8"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 xml:space="preserve">En el ámbito docente, la toma de decisiones y el ejercicio del liderazgo pedagógico presentan tensiones importantes. Los estilos predominantes suelen centrarse en lo analítico o lo directivo, </w:t>
      </w:r>
      <w:r w:rsidRPr="007D7156">
        <w:rPr>
          <w:rFonts w:cstheme="minorHAnsi"/>
          <w:bCs/>
          <w:iCs/>
          <w:szCs w:val="22"/>
          <w:lang w:val="es-419"/>
        </w:rPr>
        <w:lastRenderedPageBreak/>
        <w:t>mientras que el liderazgo transformador, aunque presente en el discurso, no siempre se articula con decisiones sustentadas en evidencias. Esta desconexión revela la necesidad de formar a los educadores en competencias que integren la capacidad técnica con una visión inspiradora y transformadora, lo cual permitiría potenciar tanto el aprendizaje en el aula como la gestión institucional.</w:t>
      </w:r>
    </w:p>
    <w:p w14:paraId="23D9A9F3"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El contexto educativo influye de manera determinante en estos procesos. En entornos rurales, las decisiones de los estudiantes suelen estar condicionadas por factores emocionales y subjetivos, mientras que en contextos urbanos y universitarios las limitaciones se centran en la falta de competencias estadísticas y críticas. Esto implica que las estrategias pedagógicas deben adaptarse a las particularidades de cada entorno, reconociendo tanto las dimensiones cognitivas como las afectivas.</w:t>
      </w:r>
    </w:p>
    <w:p w14:paraId="70599ED9"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La innovación metodológica aparece como una vía indispensable para superar estas limitaciones. La incorporación de recursos tecnológicos, el uso de datos reales y la integración de metodologías interdisciplinarias permiten que la enseñanza de la estadística trascienda el cálculo mecánico y se convierta en un proceso significativo y motivador. Asimismo, la implementación de herramientas de simulación prospectiva ofrece la posibilidad de anticipar escenarios y fundamentar decisiones en análisis más rigurosos, fortaleciendo la planificación y la gestión educativa.</w:t>
      </w:r>
    </w:p>
    <w:p w14:paraId="392FE74A" w14:textId="77777777" w:rsidR="007D7156" w:rsidRPr="007D7156" w:rsidRDefault="007D7156" w:rsidP="007D7156">
      <w:pPr>
        <w:pStyle w:val="Abstract"/>
        <w:rPr>
          <w:rFonts w:cstheme="minorHAnsi"/>
          <w:bCs/>
          <w:iCs/>
          <w:szCs w:val="22"/>
          <w:lang w:val="es-419"/>
        </w:rPr>
      </w:pPr>
      <w:r w:rsidRPr="007D7156">
        <w:rPr>
          <w:rFonts w:cstheme="minorHAnsi"/>
          <w:bCs/>
          <w:iCs/>
          <w:szCs w:val="22"/>
          <w:lang w:val="es-419"/>
        </w:rPr>
        <w:t>Los avances aislados en alfabetización estadística, pensamiento crítico o liderazgo pedagógico resultan insuficientes si no se articulan en un marco común. Solo cuando estas tres dimensiones confluyen de manera integrada es posible hablar de una verdadera toma de decisiones educativas informadas, capaz de transformar tanto la práctica escolar como la gestión institucional. La alfabetización estadística crítica debe asumirse como un eje estratégico en los currículos, articulada con el pensamiento crítico y el liderazgo pedagógico, para formar ciudadanos y docentes capaces de enfrentar los retos de la sociedad contemporánea con rigor, reflexión y compromiso transformador.</w:t>
      </w:r>
    </w:p>
    <w:p w14:paraId="349B63FC" w14:textId="77777777" w:rsidR="007D7156" w:rsidRDefault="007D7156" w:rsidP="00DA4C8F">
      <w:pPr>
        <w:pStyle w:val="Abstract"/>
        <w:rPr>
          <w:rFonts w:cstheme="minorHAnsi"/>
          <w:bCs/>
          <w:iCs/>
          <w:szCs w:val="22"/>
          <w:lang w:val="es-419"/>
        </w:rPr>
      </w:pPr>
    </w:p>
    <w:p w14:paraId="63BC01EF" w14:textId="77777777" w:rsidR="007D7156" w:rsidRDefault="007D7156" w:rsidP="00DA4C8F">
      <w:pPr>
        <w:pStyle w:val="Abstract"/>
        <w:rPr>
          <w:rFonts w:cstheme="minorHAnsi"/>
          <w:bCs/>
          <w:iCs/>
          <w:szCs w:val="22"/>
          <w:lang w:val="es-419"/>
        </w:rPr>
      </w:pPr>
    </w:p>
    <w:p w14:paraId="14C4F8BF" w14:textId="77777777" w:rsidR="007D7156" w:rsidRDefault="007D7156" w:rsidP="00DA4C8F">
      <w:pPr>
        <w:pStyle w:val="Abstract"/>
        <w:rPr>
          <w:rFonts w:cstheme="minorHAnsi"/>
          <w:bCs/>
          <w:iCs/>
          <w:szCs w:val="22"/>
          <w:lang w:val="es-419"/>
        </w:rPr>
      </w:pPr>
    </w:p>
    <w:p w14:paraId="0A4954F7" w14:textId="77777777" w:rsidR="001B494C" w:rsidRDefault="001B494C" w:rsidP="001B494C">
      <w:pPr>
        <w:rPr>
          <w:lang w:val="es-419" w:eastAsia="en-GB"/>
        </w:rPr>
      </w:pPr>
    </w:p>
    <w:p w14:paraId="4329AC4B" w14:textId="77777777" w:rsidR="001B494C" w:rsidRDefault="001B494C" w:rsidP="001B494C">
      <w:pPr>
        <w:rPr>
          <w:lang w:val="es-419" w:eastAsia="en-GB"/>
        </w:rPr>
      </w:pPr>
    </w:p>
    <w:p w14:paraId="585EF6A4" w14:textId="77777777" w:rsidR="001B494C" w:rsidRDefault="001B494C" w:rsidP="001B494C">
      <w:pPr>
        <w:rPr>
          <w:lang w:val="es-419" w:eastAsia="en-GB"/>
        </w:rPr>
      </w:pPr>
    </w:p>
    <w:p w14:paraId="0D9ABED9" w14:textId="77777777" w:rsidR="001B494C" w:rsidRDefault="001B494C" w:rsidP="001B494C">
      <w:pPr>
        <w:rPr>
          <w:lang w:val="es-419" w:eastAsia="en-GB"/>
        </w:rPr>
      </w:pPr>
    </w:p>
    <w:p w14:paraId="61DCF460" w14:textId="77777777" w:rsidR="001B494C" w:rsidRPr="001B494C" w:rsidRDefault="001B494C" w:rsidP="001B494C">
      <w:pPr>
        <w:rPr>
          <w:lang w:val="es-419" w:eastAsia="en-GB"/>
        </w:rPr>
      </w:pPr>
    </w:p>
    <w:p w14:paraId="28A11964" w14:textId="77777777" w:rsidR="00357BE7" w:rsidRDefault="00357BE7" w:rsidP="00357BE7">
      <w:pPr>
        <w:rPr>
          <w:lang w:val="es-419" w:eastAsia="en-GB"/>
        </w:rPr>
      </w:pPr>
    </w:p>
    <w:p w14:paraId="0F538B6C" w14:textId="77777777" w:rsidR="00357BE7" w:rsidRDefault="00357BE7" w:rsidP="00357BE7">
      <w:pPr>
        <w:rPr>
          <w:lang w:val="es-419" w:eastAsia="en-GB"/>
        </w:rPr>
      </w:pPr>
    </w:p>
    <w:p w14:paraId="4DA72391" w14:textId="77777777" w:rsidR="00357BE7" w:rsidRDefault="00357BE7" w:rsidP="00357BE7">
      <w:pPr>
        <w:rPr>
          <w:lang w:val="es-419" w:eastAsia="en-GB"/>
        </w:rPr>
      </w:pPr>
    </w:p>
    <w:p w14:paraId="2A43CAF6" w14:textId="77777777" w:rsidR="00357BE7" w:rsidRPr="00357BE7" w:rsidRDefault="00357BE7" w:rsidP="00357BE7">
      <w:pPr>
        <w:rPr>
          <w:lang w:val="es-419" w:eastAsia="en-GB"/>
        </w:rPr>
      </w:pPr>
    </w:p>
    <w:bookmarkEnd w:id="15"/>
    <w:p w14:paraId="15C8069B" w14:textId="724E3211" w:rsidR="00F16F94" w:rsidRPr="00C15074" w:rsidRDefault="009F3108" w:rsidP="009B0F15">
      <w:pPr>
        <w:pStyle w:val="Abstract"/>
        <w:jc w:val="center"/>
        <w:rPr>
          <w:rFonts w:cstheme="minorHAnsi"/>
          <w:b/>
          <w:bCs/>
          <w:color w:val="700000"/>
          <w:szCs w:val="22"/>
        </w:rPr>
      </w:pPr>
      <w:r w:rsidRPr="00C15074">
        <w:rPr>
          <w:rFonts w:cstheme="minorHAnsi"/>
          <w:b/>
          <w:bCs/>
          <w:color w:val="700000"/>
          <w:szCs w:val="22"/>
        </w:rPr>
        <w:t>REFERENCIAS BIBLIOGRÁFICAS</w:t>
      </w:r>
    </w:p>
    <w:sdt>
      <w:sdtPr>
        <w:rPr>
          <w:rFonts w:asciiTheme="minorHAnsi" w:hAnsiTheme="minorHAnsi" w:cstheme="minorHAnsi"/>
          <w:iCs/>
          <w:color w:val="000000" w:themeColor="text1"/>
          <w:sz w:val="22"/>
          <w:szCs w:val="22"/>
          <w:lang w:val="es-EC"/>
        </w:rPr>
        <w:id w:val="1272208332"/>
        <w:bibliography/>
      </w:sdtPr>
      <w:sdtContent>
        <w:p w14:paraId="7E23AAE7" w14:textId="77777777" w:rsidR="00C46745" w:rsidRPr="00BA62D0" w:rsidRDefault="00F9257F" w:rsidP="001922FF">
          <w:pPr>
            <w:spacing w:line="360" w:lineRule="auto"/>
            <w:jc w:val="both"/>
            <w:rPr>
              <w:rFonts w:asciiTheme="minorHAnsi" w:hAnsiTheme="minorHAnsi" w:cstheme="minorHAnsi"/>
              <w:iCs/>
              <w:color w:val="000000" w:themeColor="text1"/>
              <w:sz w:val="22"/>
              <w:szCs w:val="22"/>
              <w:lang w:val="es-EC"/>
            </w:rPr>
          </w:pPr>
          <w:r w:rsidRPr="00760D6E">
            <w:rPr>
              <w:rFonts w:asciiTheme="minorHAnsi" w:hAnsiTheme="minorHAnsi" w:cstheme="minorHAnsi"/>
              <w:iCs/>
              <w:color w:val="000000" w:themeColor="text1"/>
              <w:sz w:val="22"/>
              <w:szCs w:val="22"/>
              <w:lang w:val="es-EC"/>
            </w:rPr>
            <w:fldChar w:fldCharType="begin"/>
          </w:r>
          <w:r w:rsidRPr="00760D6E">
            <w:rPr>
              <w:rFonts w:asciiTheme="minorHAnsi" w:hAnsiTheme="minorHAnsi" w:cstheme="minorHAnsi"/>
              <w:iCs/>
              <w:color w:val="000000" w:themeColor="text1"/>
              <w:sz w:val="22"/>
              <w:szCs w:val="22"/>
              <w:lang w:val="es-EC"/>
            </w:rPr>
            <w:instrText>BIBLIOGRAPHY</w:instrText>
          </w:r>
          <w:r w:rsidRPr="00760D6E">
            <w:rPr>
              <w:rFonts w:asciiTheme="minorHAnsi" w:hAnsiTheme="minorHAnsi" w:cstheme="minorHAnsi"/>
              <w:iCs/>
              <w:color w:val="000000" w:themeColor="text1"/>
              <w:sz w:val="22"/>
              <w:szCs w:val="22"/>
              <w:lang w:val="es-EC"/>
            </w:rPr>
            <w:fldChar w:fldCharType="separate"/>
          </w:r>
        </w:p>
        <w:sdt>
          <w:sdtPr>
            <w:rPr>
              <w:rFonts w:asciiTheme="minorHAnsi" w:hAnsiTheme="minorHAnsi" w:cstheme="minorHAnsi"/>
              <w:iCs/>
              <w:color w:val="000000" w:themeColor="text1"/>
              <w:sz w:val="22"/>
              <w:szCs w:val="22"/>
              <w:lang w:val="es-EC"/>
            </w:rPr>
            <w:id w:val="-318199956"/>
            <w:bibliography/>
          </w:sdtPr>
          <w:sdtEndPr>
            <w:rPr>
              <w:color w:val="auto"/>
              <w:lang w:val="es-ES"/>
            </w:rPr>
          </w:sdtEndPr>
          <w:sdtContent>
            <w:sdt>
              <w:sdtPr>
                <w:rPr>
                  <w:rFonts w:asciiTheme="minorHAnsi" w:hAnsiTheme="minorHAnsi" w:cstheme="minorHAnsi"/>
                  <w:iCs/>
                  <w:color w:val="000000" w:themeColor="text1"/>
                  <w:sz w:val="22"/>
                  <w:szCs w:val="22"/>
                  <w:lang w:val="es-EC"/>
                </w:rPr>
                <w:id w:val="111145805"/>
                <w:bibliography/>
              </w:sdtPr>
              <w:sdtEndPr>
                <w:rPr>
                  <w:color w:val="auto"/>
                </w:rPr>
              </w:sdtEndPr>
              <w:sdtContent>
                <w:p w14:paraId="5AA35393" w14:textId="29F5730D"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n-GB"/>
                    </w:rPr>
                  </w:pPr>
                  <w:r w:rsidRPr="009614FA">
                    <w:rPr>
                      <w:rFonts w:asciiTheme="minorHAnsi" w:hAnsiTheme="minorHAnsi" w:cstheme="minorHAnsi"/>
                      <w:iCs/>
                      <w:color w:val="000000" w:themeColor="text1"/>
                      <w:sz w:val="22"/>
                      <w:szCs w:val="22"/>
                      <w:lang w:val="es-419"/>
                    </w:rPr>
                    <w:t xml:space="preserve">Asociación Estadounidense de Estadística (ASA). </w:t>
                  </w:r>
                  <w:r w:rsidRPr="009614FA">
                    <w:rPr>
                      <w:rFonts w:asciiTheme="minorHAnsi" w:hAnsiTheme="minorHAnsi" w:cstheme="minorHAnsi"/>
                      <w:iCs/>
                      <w:color w:val="000000" w:themeColor="text1"/>
                      <w:sz w:val="22"/>
                      <w:szCs w:val="22"/>
                      <w:lang w:val="en-GB"/>
                    </w:rPr>
                    <w:t xml:space="preserve">(2016). </w:t>
                  </w:r>
                  <w:r w:rsidRPr="009614FA">
                    <w:rPr>
                      <w:rFonts w:asciiTheme="minorHAnsi" w:hAnsiTheme="minorHAnsi" w:cstheme="minorHAnsi"/>
                      <w:i/>
                      <w:iCs/>
                      <w:color w:val="000000" w:themeColor="text1"/>
                      <w:sz w:val="22"/>
                      <w:szCs w:val="22"/>
                      <w:lang w:val="en-GB"/>
                    </w:rPr>
                    <w:t>Guidelines for Assessment and Instruction in Statistics Education (GAISE) College Report 2016</w:t>
                  </w:r>
                  <w:r w:rsidRPr="009614FA">
                    <w:rPr>
                      <w:rFonts w:asciiTheme="minorHAnsi" w:hAnsiTheme="minorHAnsi" w:cstheme="minorHAnsi"/>
                      <w:iCs/>
                      <w:color w:val="000000" w:themeColor="text1"/>
                      <w:sz w:val="22"/>
                      <w:szCs w:val="22"/>
                      <w:lang w:val="en-GB"/>
                    </w:rPr>
                    <w:t>. American Statistical Association.</w:t>
                  </w:r>
                </w:p>
                <w:p w14:paraId="46CA2191" w14:textId="484B8C85"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s-419"/>
                    </w:rPr>
                  </w:pPr>
                  <w:r w:rsidRPr="009614FA">
                    <w:rPr>
                      <w:rFonts w:asciiTheme="minorHAnsi" w:hAnsiTheme="minorHAnsi" w:cstheme="minorHAnsi"/>
                      <w:iCs/>
                      <w:color w:val="000000" w:themeColor="text1"/>
                      <w:sz w:val="22"/>
                      <w:szCs w:val="22"/>
                      <w:lang w:val="en-GB"/>
                    </w:rPr>
                    <w:t xml:space="preserve">Bass, B., &amp; Avolio, B. (2006). </w:t>
                  </w:r>
                  <w:r w:rsidRPr="009614FA">
                    <w:rPr>
                      <w:rFonts w:asciiTheme="minorHAnsi" w:hAnsiTheme="minorHAnsi" w:cstheme="minorHAnsi"/>
                      <w:i/>
                      <w:iCs/>
                      <w:color w:val="000000" w:themeColor="text1"/>
                      <w:sz w:val="22"/>
                      <w:szCs w:val="22"/>
                      <w:lang w:val="en-GB"/>
                    </w:rPr>
                    <w:t>Transformational leadership and school effectiveness</w:t>
                  </w:r>
                  <w:r w:rsidRPr="009614FA">
                    <w:rPr>
                      <w:rFonts w:asciiTheme="minorHAnsi" w:hAnsiTheme="minorHAnsi" w:cstheme="minorHAnsi"/>
                      <w:iCs/>
                      <w:color w:val="000000" w:themeColor="text1"/>
                      <w:sz w:val="22"/>
                      <w:szCs w:val="22"/>
                      <w:lang w:val="en-GB"/>
                    </w:rPr>
                    <w:t xml:space="preserve">. </w:t>
                  </w:r>
                  <w:r w:rsidRPr="009614FA">
                    <w:rPr>
                      <w:rFonts w:asciiTheme="minorHAnsi" w:hAnsiTheme="minorHAnsi" w:cstheme="minorHAnsi"/>
                      <w:iCs/>
                      <w:color w:val="000000" w:themeColor="text1"/>
                      <w:sz w:val="22"/>
                      <w:szCs w:val="22"/>
                      <w:lang w:val="es-419"/>
                    </w:rPr>
                    <w:t>Educational Administration Quarterly, 42(4), 441–458.</w:t>
                  </w:r>
                </w:p>
                <w:p w14:paraId="5376987B" w14:textId="155A9925"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s-419"/>
                    </w:rPr>
                  </w:pPr>
                  <w:r w:rsidRPr="009614FA">
                    <w:rPr>
                      <w:rFonts w:asciiTheme="minorHAnsi" w:hAnsiTheme="minorHAnsi" w:cstheme="minorHAnsi"/>
                      <w:iCs/>
                      <w:color w:val="000000" w:themeColor="text1"/>
                      <w:sz w:val="22"/>
                      <w:szCs w:val="22"/>
                      <w:lang w:val="es-419"/>
                    </w:rPr>
                    <w:t xml:space="preserve">Carrillo, M., &amp; Pulido, M. (2023). </w:t>
                  </w:r>
                  <w:r w:rsidRPr="009614FA">
                    <w:rPr>
                      <w:rFonts w:asciiTheme="minorHAnsi" w:hAnsiTheme="minorHAnsi" w:cstheme="minorHAnsi"/>
                      <w:i/>
                      <w:iCs/>
                      <w:color w:val="000000" w:themeColor="text1"/>
                      <w:sz w:val="22"/>
                      <w:szCs w:val="22"/>
                      <w:lang w:val="es-419"/>
                    </w:rPr>
                    <w:t>Literatura y educación estadística crítica para el abordaje de fenómenos sociales</w:t>
                  </w:r>
                  <w:r w:rsidRPr="009614FA">
                    <w:rPr>
                      <w:rFonts w:asciiTheme="minorHAnsi" w:hAnsiTheme="minorHAnsi" w:cstheme="minorHAnsi"/>
                      <w:iCs/>
                      <w:color w:val="000000" w:themeColor="text1"/>
                      <w:sz w:val="22"/>
                      <w:szCs w:val="22"/>
                      <w:lang w:val="es-419"/>
                    </w:rPr>
                    <w:t>. Revista Educación Matemática Crítica, 15(1), 34–55.</w:t>
                  </w:r>
                </w:p>
                <w:p w14:paraId="07C49A9A" w14:textId="4FB1D737"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s-419"/>
                    </w:rPr>
                  </w:pPr>
                  <w:r w:rsidRPr="009614FA">
                    <w:rPr>
                      <w:rFonts w:asciiTheme="minorHAnsi" w:hAnsiTheme="minorHAnsi" w:cstheme="minorHAnsi"/>
                      <w:iCs/>
                      <w:color w:val="000000" w:themeColor="text1"/>
                      <w:sz w:val="22"/>
                      <w:szCs w:val="22"/>
                      <w:lang w:val="es-419"/>
                    </w:rPr>
                    <w:t xml:space="preserve">Carvajal, J., &amp; Valencia, D. (2016). </w:t>
                  </w:r>
                  <w:r w:rsidRPr="009614FA">
                    <w:rPr>
                      <w:rFonts w:asciiTheme="minorHAnsi" w:hAnsiTheme="minorHAnsi" w:cstheme="minorHAnsi"/>
                      <w:i/>
                      <w:iCs/>
                      <w:color w:val="000000" w:themeColor="text1"/>
                      <w:sz w:val="22"/>
                      <w:szCs w:val="22"/>
                      <w:lang w:val="es-419"/>
                    </w:rPr>
                    <w:t>Toma de decisiones en el aula escolar: Factores intrínsecos y extrínsecos</w:t>
                  </w:r>
                  <w:r w:rsidRPr="009614FA">
                    <w:rPr>
                      <w:rFonts w:asciiTheme="minorHAnsi" w:hAnsiTheme="minorHAnsi" w:cstheme="minorHAnsi"/>
                      <w:iCs/>
                      <w:color w:val="000000" w:themeColor="text1"/>
                      <w:sz w:val="22"/>
                      <w:szCs w:val="22"/>
                      <w:lang w:val="es-419"/>
                    </w:rPr>
                    <w:t>. Revista Colombiana de Educación, 70(1), 95–114.</w:t>
                  </w:r>
                </w:p>
                <w:p w14:paraId="1C6BB959" w14:textId="749A2A5A"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s-419"/>
                    </w:rPr>
                  </w:pPr>
                  <w:r w:rsidRPr="009614FA">
                    <w:rPr>
                      <w:rFonts w:asciiTheme="minorHAnsi" w:hAnsiTheme="minorHAnsi" w:cstheme="minorHAnsi"/>
                      <w:iCs/>
                      <w:color w:val="000000" w:themeColor="text1"/>
                      <w:sz w:val="22"/>
                      <w:szCs w:val="22"/>
                      <w:lang w:val="es-419"/>
                    </w:rPr>
                    <w:t xml:space="preserve">Chunllo, P., Gómez, F., &amp; Torres, D. (2025). </w:t>
                  </w:r>
                  <w:r w:rsidRPr="009614FA">
                    <w:rPr>
                      <w:rFonts w:asciiTheme="minorHAnsi" w:hAnsiTheme="minorHAnsi" w:cstheme="minorHAnsi"/>
                      <w:i/>
                      <w:iCs/>
                      <w:color w:val="000000" w:themeColor="text1"/>
                      <w:sz w:val="22"/>
                      <w:szCs w:val="22"/>
                      <w:lang w:val="es-419"/>
                    </w:rPr>
                    <w:t>Liderazgo pedagógico basado en datos y gestión escolar en América Latina</w:t>
                  </w:r>
                  <w:r w:rsidRPr="009614FA">
                    <w:rPr>
                      <w:rFonts w:asciiTheme="minorHAnsi" w:hAnsiTheme="minorHAnsi" w:cstheme="minorHAnsi"/>
                      <w:iCs/>
                      <w:color w:val="000000" w:themeColor="text1"/>
                      <w:sz w:val="22"/>
                      <w:szCs w:val="22"/>
                      <w:lang w:val="es-419"/>
                    </w:rPr>
                    <w:t>. Revista Iberoamericana de Educación, 28(2), 122–138.</w:t>
                  </w:r>
                </w:p>
                <w:p w14:paraId="6BB25608" w14:textId="5957A293"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s-419"/>
                    </w:rPr>
                  </w:pPr>
                  <w:r w:rsidRPr="009614FA">
                    <w:rPr>
                      <w:rFonts w:asciiTheme="minorHAnsi" w:hAnsiTheme="minorHAnsi" w:cstheme="minorHAnsi"/>
                      <w:iCs/>
                      <w:color w:val="000000" w:themeColor="text1"/>
                      <w:sz w:val="22"/>
                      <w:szCs w:val="22"/>
                      <w:lang w:val="es-419"/>
                    </w:rPr>
                    <w:t xml:space="preserve">Esquivel, M. (2024). </w:t>
                  </w:r>
                  <w:r w:rsidRPr="009614FA">
                    <w:rPr>
                      <w:rFonts w:asciiTheme="minorHAnsi" w:hAnsiTheme="minorHAnsi" w:cstheme="minorHAnsi"/>
                      <w:i/>
                      <w:iCs/>
                      <w:color w:val="000000" w:themeColor="text1"/>
                      <w:sz w:val="22"/>
                      <w:szCs w:val="22"/>
                      <w:lang w:val="es-419"/>
                    </w:rPr>
                    <w:t>Estilos de toma de decisiones y liderazgo transformacional en docentes peruanos</w:t>
                  </w:r>
                  <w:r w:rsidRPr="009614FA">
                    <w:rPr>
                      <w:rFonts w:asciiTheme="minorHAnsi" w:hAnsiTheme="minorHAnsi" w:cstheme="minorHAnsi"/>
                      <w:iCs/>
                      <w:color w:val="000000" w:themeColor="text1"/>
                      <w:sz w:val="22"/>
                      <w:szCs w:val="22"/>
                      <w:lang w:val="es-419"/>
                    </w:rPr>
                    <w:t>. Revista de Investigación Educativa, 37(3), 215–232.</w:t>
                  </w:r>
                </w:p>
                <w:p w14:paraId="26CE6547" w14:textId="20C32695" w:rsidR="00084AC8" w:rsidRPr="009614FA" w:rsidRDefault="009614FA" w:rsidP="00084AC8">
                  <w:pPr>
                    <w:spacing w:line="360" w:lineRule="auto"/>
                    <w:ind w:left="709" w:hanging="709"/>
                    <w:jc w:val="both"/>
                    <w:rPr>
                      <w:rFonts w:asciiTheme="minorHAnsi" w:hAnsiTheme="minorHAnsi" w:cstheme="minorHAnsi"/>
                      <w:iCs/>
                      <w:color w:val="000000" w:themeColor="text1"/>
                      <w:sz w:val="22"/>
                      <w:szCs w:val="22"/>
                      <w:lang w:val="es-419"/>
                    </w:rPr>
                  </w:pPr>
                  <w:r w:rsidRPr="009614FA">
                    <w:rPr>
                      <w:rFonts w:asciiTheme="minorHAnsi" w:hAnsiTheme="minorHAnsi" w:cstheme="minorHAnsi"/>
                      <w:iCs/>
                      <w:color w:val="000000" w:themeColor="text1"/>
                      <w:sz w:val="22"/>
                      <w:szCs w:val="22"/>
                      <w:lang w:val="es-419"/>
                    </w:rPr>
                    <w:t xml:space="preserve">Garrido-Abia, D., García-Lázaro, M., &amp; Marcos-Calvo, M. (2024). </w:t>
                  </w:r>
                  <w:r w:rsidRPr="009614FA">
                    <w:rPr>
                      <w:rFonts w:asciiTheme="minorHAnsi" w:hAnsiTheme="minorHAnsi" w:cstheme="minorHAnsi"/>
                      <w:i/>
                      <w:iCs/>
                      <w:color w:val="000000" w:themeColor="text1"/>
                      <w:sz w:val="22"/>
                      <w:szCs w:val="22"/>
                      <w:lang w:val="es-419"/>
                    </w:rPr>
                    <w:t>Alfabetización estadística en estudiantes de Marketing: Un estudio diagnóstico</w:t>
                  </w:r>
                  <w:r w:rsidRPr="009614FA">
                    <w:rPr>
                      <w:rFonts w:asciiTheme="minorHAnsi" w:hAnsiTheme="minorHAnsi" w:cstheme="minorHAnsi"/>
                      <w:iCs/>
                      <w:color w:val="000000" w:themeColor="text1"/>
                      <w:sz w:val="22"/>
                      <w:szCs w:val="22"/>
                      <w:lang w:val="es-419"/>
                    </w:rPr>
                    <w:t>. Revista de Investigación en Educación Superior, 49(2), 98–114.</w:t>
                  </w:r>
                </w:p>
                <w:p w14:paraId="6DDBEA81" w14:textId="79ABD467"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n-GB"/>
                    </w:rPr>
                  </w:pPr>
                  <w:r w:rsidRPr="009614FA">
                    <w:rPr>
                      <w:rFonts w:asciiTheme="minorHAnsi" w:hAnsiTheme="minorHAnsi" w:cstheme="minorHAnsi"/>
                      <w:iCs/>
                      <w:color w:val="000000" w:themeColor="text1"/>
                      <w:sz w:val="22"/>
                      <w:szCs w:val="22"/>
                      <w:lang w:val="es-419"/>
                    </w:rPr>
                    <w:t xml:space="preserve">Gal, I. (2002). </w:t>
                  </w:r>
                  <w:r w:rsidRPr="009614FA">
                    <w:rPr>
                      <w:rFonts w:asciiTheme="minorHAnsi" w:hAnsiTheme="minorHAnsi" w:cstheme="minorHAnsi"/>
                      <w:i/>
                      <w:iCs/>
                      <w:color w:val="000000" w:themeColor="text1"/>
                      <w:sz w:val="22"/>
                      <w:szCs w:val="22"/>
                      <w:lang w:val="es-419"/>
                    </w:rPr>
                    <w:t>Adults’ statistical literacy: Meanings, components, responsibilities</w:t>
                  </w:r>
                  <w:r w:rsidRPr="009614FA">
                    <w:rPr>
                      <w:rFonts w:asciiTheme="minorHAnsi" w:hAnsiTheme="minorHAnsi" w:cstheme="minorHAnsi"/>
                      <w:iCs/>
                      <w:color w:val="000000" w:themeColor="text1"/>
                      <w:sz w:val="22"/>
                      <w:szCs w:val="22"/>
                      <w:lang w:val="es-419"/>
                    </w:rPr>
                    <w:t xml:space="preserve">. </w:t>
                  </w:r>
                  <w:r w:rsidRPr="009614FA">
                    <w:rPr>
                      <w:rFonts w:asciiTheme="minorHAnsi" w:hAnsiTheme="minorHAnsi" w:cstheme="minorHAnsi"/>
                      <w:iCs/>
                      <w:color w:val="000000" w:themeColor="text1"/>
                      <w:sz w:val="22"/>
                      <w:szCs w:val="22"/>
                      <w:lang w:val="en-GB"/>
                    </w:rPr>
                    <w:t>International Statistical Review, 70(1), 1–25.</w:t>
                  </w:r>
                </w:p>
                <w:p w14:paraId="28C04C81" w14:textId="50006F0D"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n-GB"/>
                    </w:rPr>
                  </w:pPr>
                  <w:r w:rsidRPr="009614FA">
                    <w:rPr>
                      <w:rFonts w:asciiTheme="minorHAnsi" w:hAnsiTheme="minorHAnsi" w:cstheme="minorHAnsi"/>
                      <w:iCs/>
                      <w:color w:val="000000" w:themeColor="text1"/>
                      <w:sz w:val="22"/>
                      <w:szCs w:val="22"/>
                      <w:lang w:val="en-GB"/>
                    </w:rPr>
                    <w:t xml:space="preserve">Gould, R. (2017). </w:t>
                  </w:r>
                  <w:r w:rsidRPr="009614FA">
                    <w:rPr>
                      <w:rFonts w:asciiTheme="minorHAnsi" w:hAnsiTheme="minorHAnsi" w:cstheme="minorHAnsi"/>
                      <w:i/>
                      <w:iCs/>
                      <w:color w:val="000000" w:themeColor="text1"/>
                      <w:sz w:val="22"/>
                      <w:szCs w:val="22"/>
                      <w:lang w:val="en-GB"/>
                    </w:rPr>
                    <w:t>Data literacy is statistical literacy</w:t>
                  </w:r>
                  <w:r w:rsidRPr="009614FA">
                    <w:rPr>
                      <w:rFonts w:asciiTheme="minorHAnsi" w:hAnsiTheme="minorHAnsi" w:cstheme="minorHAnsi"/>
                      <w:iCs/>
                      <w:color w:val="000000" w:themeColor="text1"/>
                      <w:sz w:val="22"/>
                      <w:szCs w:val="22"/>
                      <w:lang w:val="en-GB"/>
                    </w:rPr>
                    <w:t>. Statistics Education Research Journal, 16(1), 22–25.</w:t>
                  </w:r>
                </w:p>
                <w:p w14:paraId="7443AB3B" w14:textId="44EC8D49"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n-GB"/>
                    </w:rPr>
                  </w:pPr>
                  <w:r w:rsidRPr="009614FA">
                    <w:rPr>
                      <w:rFonts w:asciiTheme="minorHAnsi" w:hAnsiTheme="minorHAnsi" w:cstheme="minorHAnsi"/>
                      <w:iCs/>
                      <w:color w:val="000000" w:themeColor="text1"/>
                      <w:sz w:val="22"/>
                      <w:szCs w:val="22"/>
                      <w:lang w:val="en-GB"/>
                    </w:rPr>
                    <w:t xml:space="preserve">Lukman, A., &amp; Wahyudin, D. (2020). </w:t>
                  </w:r>
                  <w:r w:rsidRPr="009614FA">
                    <w:rPr>
                      <w:rFonts w:asciiTheme="minorHAnsi" w:hAnsiTheme="minorHAnsi" w:cstheme="minorHAnsi"/>
                      <w:i/>
                      <w:iCs/>
                      <w:color w:val="000000" w:themeColor="text1"/>
                      <w:sz w:val="22"/>
                      <w:szCs w:val="22"/>
                      <w:lang w:val="en-GB"/>
                    </w:rPr>
                    <w:t>Statistical literacy and its impact on student learning outcomes</w:t>
                  </w:r>
                  <w:r w:rsidRPr="009614FA">
                    <w:rPr>
                      <w:rFonts w:asciiTheme="minorHAnsi" w:hAnsiTheme="minorHAnsi" w:cstheme="minorHAnsi"/>
                      <w:iCs/>
                      <w:color w:val="000000" w:themeColor="text1"/>
                      <w:sz w:val="22"/>
                      <w:szCs w:val="22"/>
                      <w:lang w:val="en-GB"/>
                    </w:rPr>
                    <w:t>. Journal of Educational Statistics, 14(3), 1–12.</w:t>
                  </w:r>
                </w:p>
                <w:p w14:paraId="630CE361" w14:textId="7937CC2F"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n-GB"/>
                    </w:rPr>
                  </w:pPr>
                  <w:r w:rsidRPr="001700A4">
                    <w:rPr>
                      <w:rFonts w:asciiTheme="minorHAnsi" w:hAnsiTheme="minorHAnsi" w:cstheme="minorHAnsi"/>
                      <w:iCs/>
                      <w:color w:val="000000" w:themeColor="text1"/>
                      <w:sz w:val="22"/>
                      <w:szCs w:val="22"/>
                      <w:lang w:val="en-US"/>
                    </w:rPr>
                    <w:t xml:space="preserve">Ruiz-Barrantes, J., &amp; Gallardo-Allen, R. (2023). </w:t>
                  </w:r>
                  <w:r w:rsidRPr="009614FA">
                    <w:rPr>
                      <w:rFonts w:asciiTheme="minorHAnsi" w:hAnsiTheme="minorHAnsi" w:cstheme="minorHAnsi"/>
                      <w:i/>
                      <w:iCs/>
                      <w:color w:val="000000" w:themeColor="text1"/>
                      <w:sz w:val="22"/>
                      <w:szCs w:val="22"/>
                      <w:lang w:val="es-419"/>
                    </w:rPr>
                    <w:t>Alfabetización estadística crítica mediante mediación tecnológica en la educación superior costarricense</w:t>
                  </w:r>
                  <w:r w:rsidRPr="009614FA">
                    <w:rPr>
                      <w:rFonts w:asciiTheme="minorHAnsi" w:hAnsiTheme="minorHAnsi" w:cstheme="minorHAnsi"/>
                      <w:iCs/>
                      <w:color w:val="000000" w:themeColor="text1"/>
                      <w:sz w:val="22"/>
                      <w:szCs w:val="22"/>
                      <w:lang w:val="es-419"/>
                    </w:rPr>
                    <w:t xml:space="preserve">. </w:t>
                  </w:r>
                  <w:r w:rsidRPr="009614FA">
                    <w:rPr>
                      <w:rFonts w:asciiTheme="minorHAnsi" w:hAnsiTheme="minorHAnsi" w:cstheme="minorHAnsi"/>
                      <w:iCs/>
                      <w:color w:val="000000" w:themeColor="text1"/>
                      <w:sz w:val="22"/>
                      <w:szCs w:val="22"/>
                      <w:lang w:val="en-GB"/>
                    </w:rPr>
                    <w:t>Revista Latinoamericana de Educación Matemática, 19(2), 45–62.</w:t>
                  </w:r>
                </w:p>
                <w:p w14:paraId="007BDE47" w14:textId="6CA131C4"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n-GB"/>
                    </w:rPr>
                  </w:pPr>
                  <w:r w:rsidRPr="009614FA">
                    <w:rPr>
                      <w:rFonts w:asciiTheme="minorHAnsi" w:hAnsiTheme="minorHAnsi" w:cstheme="minorHAnsi"/>
                      <w:iCs/>
                      <w:color w:val="000000" w:themeColor="text1"/>
                      <w:sz w:val="22"/>
                      <w:szCs w:val="22"/>
                      <w:lang w:val="en-GB"/>
                    </w:rPr>
                    <w:t xml:space="preserve">Schield, M. (2010). </w:t>
                  </w:r>
                  <w:r w:rsidRPr="009614FA">
                    <w:rPr>
                      <w:rFonts w:asciiTheme="minorHAnsi" w:hAnsiTheme="minorHAnsi" w:cstheme="minorHAnsi"/>
                      <w:i/>
                      <w:iCs/>
                      <w:color w:val="000000" w:themeColor="text1"/>
                      <w:sz w:val="22"/>
                      <w:szCs w:val="22"/>
                      <w:lang w:val="en-GB"/>
                    </w:rPr>
                    <w:t>Statistical literacy: A survey of students and faculty</w:t>
                  </w:r>
                  <w:r w:rsidRPr="009614FA">
                    <w:rPr>
                      <w:rFonts w:asciiTheme="minorHAnsi" w:hAnsiTheme="minorHAnsi" w:cstheme="minorHAnsi"/>
                      <w:iCs/>
                      <w:color w:val="000000" w:themeColor="text1"/>
                      <w:sz w:val="22"/>
                      <w:szCs w:val="22"/>
                      <w:lang w:val="en-GB"/>
                    </w:rPr>
                    <w:t>. Journal of Statistical Education, 18(2), 135–150.</w:t>
                  </w:r>
                </w:p>
                <w:p w14:paraId="2B0AFBB2" w14:textId="48D625A6"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n-GB"/>
                    </w:rPr>
                  </w:pPr>
                  <w:r w:rsidRPr="009614FA">
                    <w:rPr>
                      <w:rFonts w:asciiTheme="minorHAnsi" w:hAnsiTheme="minorHAnsi" w:cstheme="minorHAnsi"/>
                      <w:iCs/>
                      <w:color w:val="000000" w:themeColor="text1"/>
                      <w:sz w:val="22"/>
                      <w:szCs w:val="22"/>
                      <w:lang w:val="es-419"/>
                    </w:rPr>
                    <w:t xml:space="preserve">Torres Garza, J. L., &amp; Ruiz Hernández, B. R. (2024). </w:t>
                  </w:r>
                  <w:r w:rsidRPr="009614FA">
                    <w:rPr>
                      <w:rFonts w:asciiTheme="minorHAnsi" w:hAnsiTheme="minorHAnsi" w:cstheme="minorHAnsi"/>
                      <w:i/>
                      <w:iCs/>
                      <w:color w:val="000000" w:themeColor="text1"/>
                      <w:sz w:val="22"/>
                      <w:szCs w:val="22"/>
                      <w:lang w:val="es-419"/>
                    </w:rPr>
                    <w:t>Alfabetización estadística y pensamiento crítico: Necesidades percibidas en la formación de estudiantes de licenciatura y preparatoria</w:t>
                  </w:r>
                  <w:r w:rsidRPr="009614FA">
                    <w:rPr>
                      <w:rFonts w:asciiTheme="minorHAnsi" w:hAnsiTheme="minorHAnsi" w:cstheme="minorHAnsi"/>
                      <w:iCs/>
                      <w:color w:val="000000" w:themeColor="text1"/>
                      <w:sz w:val="22"/>
                      <w:szCs w:val="22"/>
                      <w:lang w:val="es-419"/>
                    </w:rPr>
                    <w:t xml:space="preserve">. </w:t>
                  </w:r>
                  <w:r w:rsidRPr="009614FA">
                    <w:rPr>
                      <w:rFonts w:asciiTheme="minorHAnsi" w:hAnsiTheme="minorHAnsi" w:cstheme="minorHAnsi"/>
                      <w:iCs/>
                      <w:color w:val="000000" w:themeColor="text1"/>
                      <w:sz w:val="22"/>
                      <w:szCs w:val="22"/>
                      <w:lang w:val="en-GB"/>
                    </w:rPr>
                    <w:t>Educación y Ciencia, 13(61), 90–103.</w:t>
                  </w:r>
                </w:p>
                <w:p w14:paraId="5F66B474" w14:textId="5A6F1FFA"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n-GB"/>
                    </w:rPr>
                  </w:pPr>
                  <w:r w:rsidRPr="009614FA">
                    <w:rPr>
                      <w:rFonts w:asciiTheme="minorHAnsi" w:hAnsiTheme="minorHAnsi" w:cstheme="minorHAnsi"/>
                      <w:iCs/>
                      <w:color w:val="000000" w:themeColor="text1"/>
                      <w:sz w:val="22"/>
                      <w:szCs w:val="22"/>
                      <w:lang w:val="en-GB"/>
                    </w:rPr>
                    <w:lastRenderedPageBreak/>
                    <w:t xml:space="preserve">UNESCO. (2005). </w:t>
                  </w:r>
                  <w:r w:rsidRPr="009614FA">
                    <w:rPr>
                      <w:rFonts w:asciiTheme="minorHAnsi" w:hAnsiTheme="minorHAnsi" w:cstheme="minorHAnsi"/>
                      <w:i/>
                      <w:iCs/>
                      <w:color w:val="000000" w:themeColor="text1"/>
                      <w:sz w:val="22"/>
                      <w:szCs w:val="22"/>
                      <w:lang w:val="en-GB"/>
                    </w:rPr>
                    <w:t>Aspects of literacy assessment: Topics and issues from the UNESCO expert meeting</w:t>
                  </w:r>
                  <w:r w:rsidRPr="009614FA">
                    <w:rPr>
                      <w:rFonts w:asciiTheme="minorHAnsi" w:hAnsiTheme="minorHAnsi" w:cstheme="minorHAnsi"/>
                      <w:iCs/>
                      <w:color w:val="000000" w:themeColor="text1"/>
                      <w:sz w:val="22"/>
                      <w:szCs w:val="22"/>
                      <w:lang w:val="en-GB"/>
                    </w:rPr>
                    <w:t>. UNESCO Institute for Education.</w:t>
                  </w:r>
                </w:p>
                <w:p w14:paraId="0225B4DA" w14:textId="54406196"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n-GB"/>
                    </w:rPr>
                  </w:pPr>
                  <w:r w:rsidRPr="009614FA">
                    <w:rPr>
                      <w:rFonts w:asciiTheme="minorHAnsi" w:hAnsiTheme="minorHAnsi" w:cstheme="minorHAnsi"/>
                      <w:iCs/>
                      <w:color w:val="000000" w:themeColor="text1"/>
                      <w:sz w:val="22"/>
                      <w:szCs w:val="22"/>
                      <w:lang w:val="en-GB"/>
                    </w:rPr>
                    <w:t xml:space="preserve">Watson, J. (1997). </w:t>
                  </w:r>
                  <w:r w:rsidRPr="009614FA">
                    <w:rPr>
                      <w:rFonts w:asciiTheme="minorHAnsi" w:hAnsiTheme="minorHAnsi" w:cstheme="minorHAnsi"/>
                      <w:i/>
                      <w:iCs/>
                      <w:color w:val="000000" w:themeColor="text1"/>
                      <w:sz w:val="22"/>
                      <w:szCs w:val="22"/>
                      <w:lang w:val="en-GB"/>
                    </w:rPr>
                    <w:t>Assessing statistical literacy through the use of media surveys</w:t>
                  </w:r>
                  <w:r w:rsidRPr="009614FA">
                    <w:rPr>
                      <w:rFonts w:asciiTheme="minorHAnsi" w:hAnsiTheme="minorHAnsi" w:cstheme="minorHAnsi"/>
                      <w:iCs/>
                      <w:color w:val="000000" w:themeColor="text1"/>
                      <w:sz w:val="22"/>
                      <w:szCs w:val="22"/>
                      <w:lang w:val="en-GB"/>
                    </w:rPr>
                    <w:t>. Mathematics Education Research Journal, 9(1), 46–69.</w:t>
                  </w:r>
                </w:p>
                <w:p w14:paraId="7B97BDCC" w14:textId="04629024"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n-GB"/>
                    </w:rPr>
                  </w:pPr>
                  <w:r w:rsidRPr="009614FA">
                    <w:rPr>
                      <w:rFonts w:asciiTheme="minorHAnsi" w:hAnsiTheme="minorHAnsi" w:cstheme="minorHAnsi"/>
                      <w:iCs/>
                      <w:color w:val="000000" w:themeColor="text1"/>
                      <w:sz w:val="22"/>
                      <w:szCs w:val="22"/>
                      <w:lang w:val="en-GB"/>
                    </w:rPr>
                    <w:t xml:space="preserve">Watson, J., &amp; Callingham, R. (2003). </w:t>
                  </w:r>
                  <w:r w:rsidRPr="009614FA">
                    <w:rPr>
                      <w:rFonts w:asciiTheme="minorHAnsi" w:hAnsiTheme="minorHAnsi" w:cstheme="minorHAnsi"/>
                      <w:i/>
                      <w:iCs/>
                      <w:color w:val="000000" w:themeColor="text1"/>
                      <w:sz w:val="22"/>
                      <w:szCs w:val="22"/>
                      <w:lang w:val="en-GB"/>
                    </w:rPr>
                    <w:t>Statistical literacy: A complex hierarchical construct</w:t>
                  </w:r>
                  <w:r w:rsidRPr="009614FA">
                    <w:rPr>
                      <w:rFonts w:asciiTheme="minorHAnsi" w:hAnsiTheme="minorHAnsi" w:cstheme="minorHAnsi"/>
                      <w:iCs/>
                      <w:color w:val="000000" w:themeColor="text1"/>
                      <w:sz w:val="22"/>
                      <w:szCs w:val="22"/>
                      <w:lang w:val="en-GB"/>
                    </w:rPr>
                    <w:t>. Statistics Education Research Journal, 2(2), 3–46.</w:t>
                  </w:r>
                </w:p>
                <w:p w14:paraId="07593A92" w14:textId="5CD221AB"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n-GB"/>
                    </w:rPr>
                  </w:pPr>
                  <w:r w:rsidRPr="009614FA">
                    <w:rPr>
                      <w:rFonts w:asciiTheme="minorHAnsi" w:hAnsiTheme="minorHAnsi" w:cstheme="minorHAnsi"/>
                      <w:iCs/>
                      <w:color w:val="000000" w:themeColor="text1"/>
                      <w:sz w:val="22"/>
                      <w:szCs w:val="22"/>
                      <w:lang w:val="en-GB"/>
                    </w:rPr>
                    <w:t xml:space="preserve">Wallman, K. (1993). </w:t>
                  </w:r>
                  <w:r w:rsidRPr="009614FA">
                    <w:rPr>
                      <w:rFonts w:asciiTheme="minorHAnsi" w:hAnsiTheme="minorHAnsi" w:cstheme="minorHAnsi"/>
                      <w:i/>
                      <w:iCs/>
                      <w:color w:val="000000" w:themeColor="text1"/>
                      <w:sz w:val="22"/>
                      <w:szCs w:val="22"/>
                      <w:lang w:val="en-GB"/>
                    </w:rPr>
                    <w:t>Enhancing statistical literacy: Enriching our society</w:t>
                  </w:r>
                  <w:r w:rsidRPr="009614FA">
                    <w:rPr>
                      <w:rFonts w:asciiTheme="minorHAnsi" w:hAnsiTheme="minorHAnsi" w:cstheme="minorHAnsi"/>
                      <w:iCs/>
                      <w:color w:val="000000" w:themeColor="text1"/>
                      <w:sz w:val="22"/>
                      <w:szCs w:val="22"/>
                      <w:lang w:val="en-GB"/>
                    </w:rPr>
                    <w:t>. Journal of the American Statistical Association, 88(421), 1–8.</w:t>
                  </w:r>
                </w:p>
                <w:p w14:paraId="05289609" w14:textId="1CD111A3" w:rsidR="009614FA" w:rsidRPr="009614FA" w:rsidRDefault="009614FA" w:rsidP="009614FA">
                  <w:pPr>
                    <w:spacing w:line="360" w:lineRule="auto"/>
                    <w:ind w:left="709" w:hanging="709"/>
                    <w:jc w:val="both"/>
                    <w:rPr>
                      <w:rFonts w:asciiTheme="minorHAnsi" w:hAnsiTheme="minorHAnsi" w:cstheme="minorHAnsi"/>
                      <w:iCs/>
                      <w:color w:val="000000" w:themeColor="text1"/>
                      <w:sz w:val="22"/>
                      <w:szCs w:val="22"/>
                      <w:lang w:val="en-GB"/>
                    </w:rPr>
                  </w:pPr>
                  <w:r w:rsidRPr="009614FA">
                    <w:rPr>
                      <w:rFonts w:asciiTheme="minorHAnsi" w:hAnsiTheme="minorHAnsi" w:cstheme="minorHAnsi"/>
                      <w:iCs/>
                      <w:color w:val="000000" w:themeColor="text1"/>
                      <w:sz w:val="22"/>
                      <w:szCs w:val="22"/>
                      <w:lang w:val="en-GB"/>
                    </w:rPr>
                    <w:t xml:space="preserve">Ziegler, L., &amp; Garfield, J. (2018). </w:t>
                  </w:r>
                  <w:r w:rsidRPr="009614FA">
                    <w:rPr>
                      <w:rFonts w:asciiTheme="minorHAnsi" w:hAnsiTheme="minorHAnsi" w:cstheme="minorHAnsi"/>
                      <w:i/>
                      <w:iCs/>
                      <w:color w:val="000000" w:themeColor="text1"/>
                      <w:sz w:val="22"/>
                      <w:szCs w:val="22"/>
                      <w:lang w:val="en-GB"/>
                    </w:rPr>
                    <w:t>Developing students’ statistical literacy skills</w:t>
                  </w:r>
                  <w:r w:rsidRPr="009614FA">
                    <w:rPr>
                      <w:rFonts w:asciiTheme="minorHAnsi" w:hAnsiTheme="minorHAnsi" w:cstheme="minorHAnsi"/>
                      <w:iCs/>
                      <w:color w:val="000000" w:themeColor="text1"/>
                      <w:sz w:val="22"/>
                      <w:szCs w:val="22"/>
                      <w:lang w:val="en-GB"/>
                    </w:rPr>
                    <w:t>. Journal of Statistics and Data Science Education, 26(2), 161–170.</w:t>
                  </w:r>
                </w:p>
                <w:p w14:paraId="215E5C82" w14:textId="1A11118B" w:rsidR="009614FA" w:rsidRDefault="009614FA" w:rsidP="001B494C">
                  <w:pPr>
                    <w:spacing w:line="360" w:lineRule="auto"/>
                    <w:ind w:left="709" w:hanging="709"/>
                    <w:jc w:val="both"/>
                    <w:rPr>
                      <w:rFonts w:asciiTheme="minorHAnsi" w:hAnsiTheme="minorHAnsi" w:cstheme="minorHAnsi"/>
                      <w:iCs/>
                      <w:color w:val="000000" w:themeColor="text1"/>
                      <w:sz w:val="22"/>
                      <w:szCs w:val="22"/>
                      <w:lang w:val="es-419"/>
                    </w:rPr>
                  </w:pPr>
                  <w:r w:rsidRPr="001700A4">
                    <w:rPr>
                      <w:rFonts w:asciiTheme="minorHAnsi" w:hAnsiTheme="minorHAnsi" w:cstheme="minorHAnsi"/>
                      <w:iCs/>
                      <w:color w:val="000000" w:themeColor="text1"/>
                      <w:sz w:val="22"/>
                      <w:szCs w:val="22"/>
                      <w:lang w:val="en-US"/>
                    </w:rPr>
                    <w:t xml:space="preserve">Aguilar Fernández, J., Zamora, A., &amp; Guillén, P. (2021). </w:t>
                  </w:r>
                  <w:r w:rsidRPr="009614FA">
                    <w:rPr>
                      <w:rFonts w:asciiTheme="minorHAnsi" w:hAnsiTheme="minorHAnsi" w:cstheme="minorHAnsi"/>
                      <w:i/>
                      <w:iCs/>
                      <w:color w:val="000000" w:themeColor="text1"/>
                      <w:sz w:val="22"/>
                      <w:szCs w:val="22"/>
                      <w:lang w:val="es-419"/>
                    </w:rPr>
                    <w:t>Alfabetización, razonamiento y pensamiento estadísticos como competencias para la educación básica</w:t>
                  </w:r>
                  <w:r w:rsidRPr="009614FA">
                    <w:rPr>
                      <w:rFonts w:asciiTheme="minorHAnsi" w:hAnsiTheme="minorHAnsi" w:cstheme="minorHAnsi"/>
                      <w:iCs/>
                      <w:color w:val="000000" w:themeColor="text1"/>
                      <w:sz w:val="22"/>
                      <w:szCs w:val="22"/>
                      <w:lang w:val="es-419"/>
                    </w:rPr>
                    <w:t>. Revista Internacional de Educación Matemática, 29(3), 210–228.</w:t>
                  </w:r>
                </w:p>
                <w:p w14:paraId="3EF0AE94" w14:textId="77777777" w:rsidR="009614FA" w:rsidRDefault="009614FA" w:rsidP="009614FA">
                  <w:pPr>
                    <w:spacing w:line="360" w:lineRule="auto"/>
                    <w:ind w:left="709" w:hanging="709"/>
                    <w:jc w:val="both"/>
                    <w:rPr>
                      <w:rFonts w:asciiTheme="minorHAnsi" w:hAnsiTheme="minorHAnsi" w:cstheme="minorHAnsi"/>
                      <w:iCs/>
                      <w:color w:val="000000" w:themeColor="text1"/>
                      <w:sz w:val="22"/>
                      <w:szCs w:val="22"/>
                      <w:lang w:val="es-419"/>
                    </w:rPr>
                  </w:pPr>
                </w:p>
                <w:p w14:paraId="1716F7D4" w14:textId="77777777" w:rsidR="009614FA" w:rsidRDefault="009614FA" w:rsidP="009614FA">
                  <w:pPr>
                    <w:spacing w:line="360" w:lineRule="auto"/>
                    <w:ind w:left="709" w:hanging="709"/>
                    <w:jc w:val="both"/>
                    <w:rPr>
                      <w:rFonts w:asciiTheme="minorHAnsi" w:hAnsiTheme="minorHAnsi" w:cstheme="minorHAnsi"/>
                      <w:iCs/>
                      <w:color w:val="000000" w:themeColor="text1"/>
                      <w:sz w:val="22"/>
                      <w:szCs w:val="22"/>
                      <w:lang w:val="es-419"/>
                    </w:rPr>
                  </w:pPr>
                </w:p>
                <w:p w14:paraId="747FA32A" w14:textId="77777777" w:rsidR="009614FA" w:rsidRDefault="009614FA" w:rsidP="009614FA">
                  <w:pPr>
                    <w:spacing w:line="360" w:lineRule="auto"/>
                    <w:ind w:left="709" w:hanging="709"/>
                    <w:jc w:val="both"/>
                    <w:rPr>
                      <w:rFonts w:asciiTheme="minorHAnsi" w:hAnsiTheme="minorHAnsi" w:cstheme="minorHAnsi"/>
                      <w:iCs/>
                      <w:color w:val="000000" w:themeColor="text1"/>
                      <w:sz w:val="22"/>
                      <w:szCs w:val="22"/>
                      <w:lang w:val="es-419"/>
                    </w:rPr>
                  </w:pPr>
                </w:p>
                <w:p w14:paraId="41A1BD82" w14:textId="77A4C257" w:rsidR="000F41D8" w:rsidRPr="001922FF" w:rsidRDefault="00000000" w:rsidP="001922FF">
                  <w:pPr>
                    <w:spacing w:line="360" w:lineRule="auto"/>
                    <w:ind w:left="709" w:hanging="709"/>
                    <w:jc w:val="both"/>
                    <w:rPr>
                      <w:rFonts w:asciiTheme="minorHAnsi" w:hAnsiTheme="minorHAnsi" w:cstheme="minorHAnsi"/>
                      <w:iCs/>
                      <w:color w:val="000000" w:themeColor="text1"/>
                      <w:sz w:val="22"/>
                      <w:szCs w:val="22"/>
                      <w:lang w:val="es-419"/>
                    </w:rPr>
                  </w:pPr>
                </w:p>
              </w:sdtContent>
            </w:sdt>
          </w:sdtContent>
        </w:sdt>
        <w:p w14:paraId="41AD114E" w14:textId="19E6ADAE" w:rsidR="000F41D8" w:rsidRDefault="00F9257F" w:rsidP="001922FF">
          <w:pPr>
            <w:spacing w:line="360" w:lineRule="auto"/>
            <w:jc w:val="both"/>
            <w:rPr>
              <w:rFonts w:asciiTheme="minorHAnsi" w:hAnsiTheme="minorHAnsi" w:cstheme="minorHAnsi"/>
              <w:iCs/>
              <w:color w:val="000000" w:themeColor="text1"/>
              <w:sz w:val="22"/>
              <w:szCs w:val="22"/>
              <w:lang w:val="es-EC"/>
            </w:rPr>
          </w:pPr>
          <w:r w:rsidRPr="00760D6E">
            <w:rPr>
              <w:rFonts w:asciiTheme="minorHAnsi" w:hAnsiTheme="minorHAnsi" w:cstheme="minorHAnsi"/>
              <w:iCs/>
              <w:color w:val="000000" w:themeColor="text1"/>
              <w:sz w:val="22"/>
              <w:szCs w:val="22"/>
            </w:rPr>
            <w:fldChar w:fldCharType="end"/>
          </w:r>
        </w:p>
      </w:sdtContent>
    </w:sdt>
    <w:p w14:paraId="5C8BCA07" w14:textId="7E6D4997" w:rsidR="009F3108" w:rsidRPr="006F3A3D" w:rsidRDefault="009F3108" w:rsidP="006F3A3D">
      <w:pPr>
        <w:jc w:val="right"/>
        <w:rPr>
          <w:rFonts w:asciiTheme="minorHAnsi" w:hAnsiTheme="minorHAnsi" w:cstheme="minorHAnsi"/>
          <w:b/>
          <w:bCs/>
          <w:i/>
          <w:iCs/>
          <w:color w:val="590000"/>
          <w:sz w:val="22"/>
          <w:szCs w:val="22"/>
        </w:rPr>
      </w:pPr>
      <w:r w:rsidRPr="006F3A3D">
        <w:rPr>
          <w:rFonts w:asciiTheme="minorHAnsi" w:hAnsiTheme="minorHAnsi" w:cstheme="minorHAnsi"/>
          <w:b/>
          <w:bCs/>
          <w:i/>
          <w:iCs/>
          <w:color w:val="590000"/>
          <w:sz w:val="22"/>
          <w:szCs w:val="22"/>
        </w:rPr>
        <w:t>CONFLICTO DE INTERÉS:</w:t>
      </w:r>
    </w:p>
    <w:p w14:paraId="79D24515" w14:textId="77777777" w:rsidR="009F3108" w:rsidRPr="006F3A3D" w:rsidRDefault="009F3108" w:rsidP="006F3A3D">
      <w:pPr>
        <w:tabs>
          <w:tab w:val="left" w:pos="1188"/>
        </w:tabs>
        <w:ind w:left="720" w:hanging="720"/>
        <w:jc w:val="right"/>
        <w:rPr>
          <w:rFonts w:asciiTheme="minorHAnsi" w:hAnsiTheme="minorHAnsi" w:cstheme="minorHAnsi"/>
          <w:i/>
          <w:iCs/>
          <w:sz w:val="20"/>
          <w:szCs w:val="20"/>
        </w:rPr>
      </w:pPr>
      <w:r w:rsidRPr="006F3A3D">
        <w:rPr>
          <w:rFonts w:asciiTheme="minorHAnsi" w:hAnsiTheme="minorHAnsi" w:cstheme="minorHAnsi"/>
          <w:i/>
          <w:iCs/>
          <w:sz w:val="20"/>
          <w:szCs w:val="20"/>
        </w:rPr>
        <w:t xml:space="preserve">Los autores declaran que no existen conflicto de interés posibles </w:t>
      </w:r>
    </w:p>
    <w:p w14:paraId="12B12EF8" w14:textId="77777777" w:rsidR="009F3108" w:rsidRPr="006F3A3D" w:rsidRDefault="009F3108" w:rsidP="006F3A3D">
      <w:pPr>
        <w:jc w:val="right"/>
        <w:rPr>
          <w:rFonts w:asciiTheme="minorHAnsi" w:hAnsiTheme="minorHAnsi" w:cstheme="minorHAnsi"/>
          <w:b/>
          <w:bCs/>
          <w:i/>
          <w:iCs/>
          <w:color w:val="590000"/>
          <w:sz w:val="22"/>
          <w:szCs w:val="22"/>
        </w:rPr>
      </w:pPr>
      <w:r w:rsidRPr="006F3A3D">
        <w:rPr>
          <w:rFonts w:asciiTheme="minorHAnsi" w:hAnsiTheme="minorHAnsi" w:cstheme="minorHAnsi"/>
          <w:b/>
          <w:bCs/>
          <w:i/>
          <w:iCs/>
          <w:color w:val="590000"/>
          <w:sz w:val="22"/>
          <w:szCs w:val="22"/>
        </w:rPr>
        <w:t xml:space="preserve">FINANCIAMIENTO </w:t>
      </w:r>
    </w:p>
    <w:p w14:paraId="326388C8" w14:textId="77777777" w:rsidR="009F3108" w:rsidRPr="006F3A3D" w:rsidRDefault="009F3108" w:rsidP="006F3A3D">
      <w:pPr>
        <w:tabs>
          <w:tab w:val="left" w:pos="1188"/>
        </w:tabs>
        <w:ind w:left="720" w:hanging="720"/>
        <w:jc w:val="right"/>
        <w:rPr>
          <w:rFonts w:asciiTheme="minorHAnsi" w:hAnsiTheme="minorHAnsi" w:cstheme="minorHAnsi"/>
          <w:i/>
          <w:iCs/>
          <w:sz w:val="20"/>
          <w:szCs w:val="20"/>
        </w:rPr>
      </w:pPr>
      <w:r w:rsidRPr="006F3A3D">
        <w:rPr>
          <w:rFonts w:asciiTheme="minorHAnsi" w:hAnsiTheme="minorHAnsi" w:cstheme="minorHAnsi"/>
          <w:i/>
          <w:iCs/>
          <w:sz w:val="20"/>
          <w:szCs w:val="20"/>
        </w:rPr>
        <w:t>No existió asistencia de financiamiento de parte de pares externos al presente artículo.</w:t>
      </w:r>
    </w:p>
    <w:p w14:paraId="2F832C56" w14:textId="77777777" w:rsidR="009F3108" w:rsidRPr="006F3A3D" w:rsidRDefault="009F3108" w:rsidP="006F3A3D">
      <w:pPr>
        <w:jc w:val="right"/>
        <w:rPr>
          <w:rFonts w:asciiTheme="minorHAnsi" w:hAnsiTheme="minorHAnsi" w:cstheme="minorHAnsi"/>
          <w:b/>
          <w:bCs/>
          <w:i/>
          <w:iCs/>
          <w:color w:val="590000"/>
          <w:sz w:val="22"/>
          <w:szCs w:val="22"/>
        </w:rPr>
      </w:pPr>
      <w:r w:rsidRPr="006F3A3D">
        <w:rPr>
          <w:rFonts w:asciiTheme="minorHAnsi" w:hAnsiTheme="minorHAnsi" w:cstheme="minorHAnsi"/>
          <w:b/>
          <w:bCs/>
          <w:i/>
          <w:iCs/>
          <w:color w:val="590000"/>
          <w:sz w:val="22"/>
          <w:szCs w:val="22"/>
        </w:rPr>
        <w:t xml:space="preserve">NOTA: </w:t>
      </w:r>
    </w:p>
    <w:p w14:paraId="5BAB7A9D" w14:textId="0B790F17" w:rsidR="009F3108" w:rsidRPr="00C94D62" w:rsidRDefault="009F3108" w:rsidP="00C94D62">
      <w:pPr>
        <w:tabs>
          <w:tab w:val="left" w:pos="1188"/>
        </w:tabs>
        <w:ind w:left="720" w:hanging="720"/>
        <w:jc w:val="right"/>
        <w:rPr>
          <w:rFonts w:asciiTheme="minorHAnsi" w:hAnsiTheme="minorHAnsi" w:cstheme="minorHAnsi"/>
          <w:i/>
          <w:iCs/>
          <w:sz w:val="20"/>
          <w:szCs w:val="20"/>
        </w:rPr>
      </w:pPr>
      <w:r w:rsidRPr="006F3A3D">
        <w:rPr>
          <w:rFonts w:asciiTheme="minorHAnsi" w:hAnsiTheme="minorHAnsi" w:cstheme="minorHAnsi"/>
          <w:i/>
          <w:iCs/>
          <w:sz w:val="20"/>
          <w:szCs w:val="20"/>
        </w:rPr>
        <w:t>El articulo no es producto de una publicación anterior.</w:t>
      </w:r>
    </w:p>
    <w:sectPr w:rsidR="009F3108" w:rsidRPr="00C94D62" w:rsidSect="00BC26FD">
      <w:headerReference w:type="even" r:id="rId18"/>
      <w:headerReference w:type="default" r:id="rId19"/>
      <w:footerReference w:type="even" r:id="rId20"/>
      <w:footerReference w:type="default" r:id="rId21"/>
      <w:headerReference w:type="first" r:id="rId22"/>
      <w:footerReference w:type="first" r:id="rId23"/>
      <w:pgSz w:w="11906" w:h="16838" w:code="9"/>
      <w:pgMar w:top="1276" w:right="1418" w:bottom="1418" w:left="1418"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783F9" w14:textId="77777777" w:rsidR="00A61CB6" w:rsidRDefault="00A61CB6" w:rsidP="00F16F94">
      <w:r>
        <w:separator/>
      </w:r>
    </w:p>
  </w:endnote>
  <w:endnote w:type="continuationSeparator" w:id="0">
    <w:p w14:paraId="53C3238E" w14:textId="77777777" w:rsidR="00A61CB6" w:rsidRDefault="00A61CB6" w:rsidP="00F1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ewAsterLTStd">
    <w:altName w:val="Cambria"/>
    <w:panose1 w:val="00000000000000000000"/>
    <w:charset w:val="00"/>
    <w:family w:val="roman"/>
    <w:notTrueType/>
    <w:pitch w:val="default"/>
    <w:sig w:usb0="00000007" w:usb1="08070000" w:usb2="00000010" w:usb3="00000000" w:csb0="0002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365377"/>
      <w:docPartObj>
        <w:docPartGallery w:val="Page Numbers (Bottom of Page)"/>
        <w:docPartUnique/>
      </w:docPartObj>
    </w:sdtPr>
    <w:sdtContent>
      <w:p w14:paraId="0A6A3E8B" w14:textId="35922397" w:rsidR="001E1466" w:rsidRDefault="001E1466">
        <w:pPr>
          <w:pStyle w:val="Piedepgina"/>
          <w:jc w:val="right"/>
        </w:pPr>
        <w:r>
          <w:fldChar w:fldCharType="begin"/>
        </w:r>
        <w:r>
          <w:instrText>PAGE   \* MERGEFORMAT</w:instrText>
        </w:r>
        <w:r>
          <w:fldChar w:fldCharType="separate"/>
        </w:r>
        <w:r>
          <w:t>2</w:t>
        </w:r>
        <w:r>
          <w:fldChar w:fldCharType="end"/>
        </w:r>
      </w:p>
    </w:sdtContent>
  </w:sdt>
  <w:p w14:paraId="514EF02B" w14:textId="77777777" w:rsidR="001E1466" w:rsidRPr="00C662E9" w:rsidRDefault="001E1466" w:rsidP="001E1466">
    <w:pPr>
      <w:rPr>
        <w:rFonts w:asciiTheme="minorHAnsi" w:hAnsiTheme="minorHAnsi" w:cstheme="minorHAnsi"/>
        <w:noProof/>
        <w:sz w:val="18"/>
        <w:szCs w:val="18"/>
      </w:rPr>
    </w:pPr>
    <w:r w:rsidRPr="00C662E9">
      <w:rPr>
        <w:rFonts w:asciiTheme="minorHAnsi" w:hAnsiTheme="minorHAnsi" w:cstheme="minorHAnsi"/>
        <w:noProof/>
        <w:sz w:val="18"/>
        <w:szCs w:val="18"/>
      </w:rPr>
      <w:t xml:space="preserve">Las obras que se publican en Revista REG  están bajo licencia internacional Creative </w:t>
    </w:r>
  </w:p>
  <w:p w14:paraId="36BA63B4" w14:textId="604103D6" w:rsidR="001E1466" w:rsidRPr="00CD65ED" w:rsidRDefault="001E1466" w:rsidP="001E1466">
    <w:pPr>
      <w:pStyle w:val="Piedepgina"/>
      <w:tabs>
        <w:tab w:val="clear" w:pos="4252"/>
        <w:tab w:val="clear" w:pos="8504"/>
        <w:tab w:val="left" w:pos="2424"/>
      </w:tabs>
      <w:rPr>
        <w:lang w:val="en-US"/>
      </w:rPr>
    </w:pPr>
    <w:r w:rsidRPr="00C662E9">
      <w:rPr>
        <w:rFonts w:asciiTheme="minorHAnsi" w:hAnsiTheme="minorHAnsi" w:cstheme="minorHAnsi"/>
        <w:noProof/>
        <w:sz w:val="18"/>
        <w:szCs w:val="18"/>
      </w:rPr>
      <w:t xml:space="preserve">Commons Atribución-NoComercial </w:t>
    </w:r>
    <w:r>
      <w:rPr>
        <w:noProof/>
      </w:rPr>
      <w:drawing>
        <wp:anchor distT="0" distB="0" distL="114300" distR="114300" simplePos="0" relativeHeight="251800064" behindDoc="0" locked="0" layoutInCell="1" allowOverlap="1" wp14:anchorId="393D0308" wp14:editId="74AA1F06">
          <wp:simplePos x="0" y="0"/>
          <wp:positionH relativeFrom="margin">
            <wp:posOffset>0</wp:posOffset>
          </wp:positionH>
          <wp:positionV relativeFrom="margin">
            <wp:posOffset>8811895</wp:posOffset>
          </wp:positionV>
          <wp:extent cx="838200" cy="220980"/>
          <wp:effectExtent l="0" t="0" r="0" b="7620"/>
          <wp:wrapSquare wrapText="bothSides"/>
          <wp:docPr id="193340492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2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34A72" w14:textId="77777777" w:rsidR="00035027" w:rsidRDefault="00035027"/>
  <w:p w14:paraId="2D473035" w14:textId="77777777" w:rsidR="00035027" w:rsidRDefault="000350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512428"/>
      <w:docPartObj>
        <w:docPartGallery w:val="Page Numbers (Bottom of Page)"/>
        <w:docPartUnique/>
      </w:docPartObj>
    </w:sdtPr>
    <w:sdtContent>
      <w:p w14:paraId="5A094FD6" w14:textId="293A51CF" w:rsidR="00F46946" w:rsidRDefault="00F46946">
        <w:pPr>
          <w:pStyle w:val="Piedepgina"/>
          <w:jc w:val="right"/>
        </w:pPr>
        <w:r>
          <w:fldChar w:fldCharType="begin"/>
        </w:r>
        <w:r>
          <w:instrText>PAGE   \* MERGEFORMAT</w:instrText>
        </w:r>
        <w:r>
          <w:fldChar w:fldCharType="separate"/>
        </w:r>
        <w:r>
          <w:t>2</w:t>
        </w:r>
        <w:r>
          <w:fldChar w:fldCharType="end"/>
        </w:r>
      </w:p>
    </w:sdtContent>
  </w:sdt>
  <w:p w14:paraId="5B3C1415" w14:textId="7CED9407" w:rsidR="001E1466" w:rsidRPr="00C662E9" w:rsidRDefault="001E1466" w:rsidP="001E1466">
    <w:pPr>
      <w:rPr>
        <w:rFonts w:asciiTheme="minorHAnsi" w:hAnsiTheme="minorHAnsi" w:cstheme="minorHAnsi"/>
        <w:noProof/>
        <w:sz w:val="18"/>
        <w:szCs w:val="18"/>
      </w:rPr>
    </w:pPr>
    <w:r w:rsidRPr="00C662E9">
      <w:rPr>
        <w:rFonts w:asciiTheme="minorHAnsi" w:hAnsiTheme="minorHAnsi" w:cstheme="minorHAnsi"/>
        <w:noProof/>
        <w:sz w:val="18"/>
        <w:szCs w:val="18"/>
      </w:rPr>
      <w:t xml:space="preserve">Las obras que se publican en Revista REG  están bajo licencia internacional Creative </w:t>
    </w:r>
  </w:p>
  <w:p w14:paraId="2ADB572D" w14:textId="3F21CAEB" w:rsidR="001E1466" w:rsidRPr="00484261" w:rsidRDefault="001E1466" w:rsidP="001E1466">
    <w:pPr>
      <w:pStyle w:val="Piedepgina"/>
      <w:tabs>
        <w:tab w:val="clear" w:pos="4252"/>
        <w:tab w:val="clear" w:pos="8504"/>
        <w:tab w:val="left" w:pos="2424"/>
      </w:tabs>
      <w:rPr>
        <w:lang w:val="es-MX"/>
      </w:rPr>
    </w:pPr>
    <w:r w:rsidRPr="00C662E9">
      <w:rPr>
        <w:rFonts w:asciiTheme="minorHAnsi" w:hAnsiTheme="minorHAnsi" w:cstheme="minorHAnsi"/>
        <w:noProof/>
        <w:sz w:val="18"/>
        <w:szCs w:val="18"/>
      </w:rPr>
      <w:t xml:space="preserve">Commons Atribución-NoComercial </w:t>
    </w:r>
  </w:p>
  <w:p w14:paraId="359C2B2B" w14:textId="0E7278C2" w:rsidR="00035027" w:rsidRDefault="008143BE">
    <w:r>
      <w:rPr>
        <w:noProof/>
      </w:rPr>
      <w:drawing>
        <wp:anchor distT="0" distB="0" distL="114300" distR="114300" simplePos="0" relativeHeight="251802112" behindDoc="0" locked="0" layoutInCell="1" allowOverlap="1" wp14:anchorId="3BAC2241" wp14:editId="5907CE6B">
          <wp:simplePos x="0" y="0"/>
          <wp:positionH relativeFrom="margin">
            <wp:posOffset>0</wp:posOffset>
          </wp:positionH>
          <wp:positionV relativeFrom="margin">
            <wp:posOffset>8743315</wp:posOffset>
          </wp:positionV>
          <wp:extent cx="838200" cy="220980"/>
          <wp:effectExtent l="0" t="0" r="0" b="7620"/>
          <wp:wrapSquare wrapText="bothSides"/>
          <wp:docPr id="67131845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20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281"/>
      <w:docPartObj>
        <w:docPartGallery w:val="Page Numbers (Bottom of Page)"/>
        <w:docPartUnique/>
      </w:docPartObj>
    </w:sdtPr>
    <w:sdtContent>
      <w:p w14:paraId="6055CC44" w14:textId="66EB4D58" w:rsidR="00DF26B3" w:rsidRPr="00866DF8" w:rsidRDefault="00DF26B3" w:rsidP="00DF26B3">
        <w:pPr>
          <w:pStyle w:val="Piedepgina"/>
          <w:jc w:val="right"/>
          <w:rPr>
            <w:lang w:val="es-MX"/>
          </w:rPr>
        </w:pPr>
        <w:r>
          <w:fldChar w:fldCharType="begin"/>
        </w:r>
        <w:r w:rsidRPr="00866DF8">
          <w:rPr>
            <w:lang w:val="es-MX"/>
          </w:rPr>
          <w:instrText>PAGE   \* MERGEFORMAT</w:instrText>
        </w:r>
        <w:r>
          <w:fldChar w:fldCharType="separate"/>
        </w:r>
        <w:r w:rsidRPr="00866DF8">
          <w:rPr>
            <w:lang w:val="es-MX"/>
          </w:rPr>
          <w:t>1</w:t>
        </w:r>
        <w:r>
          <w:fldChar w:fldCharType="end"/>
        </w:r>
      </w:p>
    </w:sdtContent>
  </w:sdt>
  <w:p w14:paraId="42F08056" w14:textId="77777777" w:rsidR="007A2A21" w:rsidRPr="00C662E9" w:rsidRDefault="007A2A21" w:rsidP="007A2A21">
    <w:pPr>
      <w:rPr>
        <w:rFonts w:asciiTheme="minorHAnsi" w:hAnsiTheme="minorHAnsi" w:cstheme="minorHAnsi"/>
        <w:noProof/>
        <w:sz w:val="18"/>
        <w:szCs w:val="18"/>
      </w:rPr>
    </w:pPr>
    <w:bookmarkStart w:id="25" w:name="_Hlk196901654"/>
    <w:bookmarkStart w:id="26" w:name="_Hlk196901655"/>
    <w:bookmarkStart w:id="27" w:name="_Hlk196901918"/>
    <w:bookmarkStart w:id="28" w:name="_Hlk196901919"/>
    <w:bookmarkStart w:id="29" w:name="_Hlk196902204"/>
    <w:bookmarkStart w:id="30" w:name="_Hlk196902205"/>
    <w:bookmarkStart w:id="31" w:name="_Hlk196902886"/>
    <w:bookmarkStart w:id="32" w:name="_Hlk196902887"/>
    <w:bookmarkStart w:id="33" w:name="_Hlk196902897"/>
    <w:bookmarkStart w:id="34" w:name="_Hlk196902898"/>
    <w:bookmarkStart w:id="35" w:name="_Hlk196902906"/>
    <w:bookmarkStart w:id="36" w:name="_Hlk196902907"/>
    <w:r w:rsidRPr="00C662E9">
      <w:rPr>
        <w:rFonts w:asciiTheme="minorHAnsi" w:hAnsiTheme="minorHAnsi" w:cstheme="minorHAnsi"/>
        <w:noProof/>
        <w:sz w:val="18"/>
        <w:szCs w:val="18"/>
      </w:rPr>
      <w:t xml:space="preserve">Las obras que se publican en Revista REG  están bajo licencia internacional Creative </w:t>
    </w:r>
  </w:p>
  <w:p w14:paraId="0E31A5F2" w14:textId="1EAFD60A" w:rsidR="00DF26B3" w:rsidRPr="007A2A21" w:rsidRDefault="007A2A21" w:rsidP="007A2A21">
    <w:pPr>
      <w:jc w:val="both"/>
      <w:rPr>
        <w:rFonts w:asciiTheme="minorHAnsi" w:hAnsiTheme="minorHAnsi" w:cstheme="minorHAnsi"/>
        <w:sz w:val="18"/>
        <w:szCs w:val="18"/>
        <w:lang w:val="en-US"/>
      </w:rPr>
    </w:pPr>
    <w:r w:rsidRPr="00C662E9">
      <w:rPr>
        <w:rFonts w:asciiTheme="minorHAnsi" w:hAnsiTheme="minorHAnsi" w:cstheme="minorHAnsi"/>
        <w:noProof/>
        <w:sz w:val="18"/>
        <w:szCs w:val="18"/>
      </w:rPr>
      <w:t>Commons Atribución-NoComercial 4.0.</w:t>
    </w:r>
    <w:r>
      <w:rPr>
        <w:noProof/>
      </w:rPr>
      <w:drawing>
        <wp:anchor distT="0" distB="0" distL="114300" distR="114300" simplePos="0" relativeHeight="251788800" behindDoc="0" locked="0" layoutInCell="1" allowOverlap="1" wp14:anchorId="24BF0F05" wp14:editId="50AFE6D1">
          <wp:simplePos x="0" y="0"/>
          <wp:positionH relativeFrom="margin">
            <wp:align>left</wp:align>
          </wp:positionH>
          <wp:positionV relativeFrom="margin">
            <wp:posOffset>8840470</wp:posOffset>
          </wp:positionV>
          <wp:extent cx="838200" cy="220980"/>
          <wp:effectExtent l="0" t="0" r="0" b="7620"/>
          <wp:wrapSquare wrapText="bothSides"/>
          <wp:docPr id="1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209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bookmarkEnd w:id="26"/>
    <w:bookmarkEnd w:id="27"/>
    <w:bookmarkEnd w:id="28"/>
    <w:bookmarkEnd w:id="29"/>
    <w:bookmarkEnd w:id="30"/>
    <w:bookmarkEnd w:id="31"/>
    <w:bookmarkEnd w:id="32"/>
    <w:bookmarkEnd w:id="33"/>
    <w:bookmarkEnd w:id="34"/>
    <w:bookmarkEnd w:id="35"/>
    <w:bookmarkEnd w:id="36"/>
  </w:p>
  <w:p w14:paraId="576F63D4" w14:textId="77777777" w:rsidR="00035027" w:rsidRDefault="00035027"/>
  <w:p w14:paraId="7A3B62CA" w14:textId="77777777" w:rsidR="00035027" w:rsidRDefault="00035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5A3D1" w14:textId="77777777" w:rsidR="00A61CB6" w:rsidRDefault="00A61CB6" w:rsidP="00F16F94">
      <w:r>
        <w:separator/>
      </w:r>
    </w:p>
  </w:footnote>
  <w:footnote w:type="continuationSeparator" w:id="0">
    <w:p w14:paraId="471D05D9" w14:textId="77777777" w:rsidR="00A61CB6" w:rsidRDefault="00A61CB6" w:rsidP="00F16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40A8" w14:textId="77777777" w:rsidR="001E1466" w:rsidRPr="00B07A1B" w:rsidRDefault="001E1466" w:rsidP="001E1466">
    <w:pPr>
      <w:pStyle w:val="Piedepgina"/>
    </w:pPr>
    <w:r w:rsidRPr="00CF5DB4">
      <w:rPr>
        <w:rFonts w:ascii="Georgia" w:hAnsi="Georgia" w:cs="Arial"/>
        <w:noProof/>
        <w:color w:val="590000"/>
        <w:szCs w:val="20"/>
        <w:lang w:val="en-US"/>
      </w:rPr>
      <w:drawing>
        <wp:anchor distT="0" distB="0" distL="114300" distR="114300" simplePos="0" relativeHeight="251791872" behindDoc="0" locked="0" layoutInCell="1" allowOverlap="1" wp14:anchorId="3589BE3B" wp14:editId="0053BBBC">
          <wp:simplePos x="0" y="0"/>
          <wp:positionH relativeFrom="column">
            <wp:posOffset>3747770</wp:posOffset>
          </wp:positionH>
          <wp:positionV relativeFrom="paragraph">
            <wp:posOffset>-433070</wp:posOffset>
          </wp:positionV>
          <wp:extent cx="2194274" cy="835580"/>
          <wp:effectExtent l="0" t="0" r="0" b="3175"/>
          <wp:wrapNone/>
          <wp:docPr id="58611029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16000" b="45920"/>
                  <a:stretch/>
                </pic:blipFill>
                <pic:spPr bwMode="auto">
                  <a:xfrm>
                    <a:off x="0" y="0"/>
                    <a:ext cx="2194274" cy="835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164B">
      <w:rPr>
        <w:color w:val="590000"/>
      </w:rPr>
      <w:t>R</w:t>
    </w:r>
    <w:r>
      <w:rPr>
        <w:color w:val="590000"/>
      </w:rPr>
      <w:t xml:space="preserve">evista de Estudios Generales </w:t>
    </w:r>
    <w:r w:rsidRPr="00E7164B">
      <w:rPr>
        <w:color w:val="590000"/>
      </w:rPr>
      <w:t>(</w:t>
    </w:r>
    <w:r w:rsidRPr="002E3933">
      <w:rPr>
        <w:rFonts w:ascii="Georgia" w:hAnsi="Georgia" w:cs="Arial"/>
        <w:color w:val="590000"/>
        <w:szCs w:val="20"/>
        <w:lang w:val="es-EC"/>
      </w:rPr>
      <w:t>REG</w:t>
    </w:r>
    <w:r>
      <w:rPr>
        <w:rFonts w:ascii="Georgia" w:hAnsi="Georgia" w:cs="Arial"/>
        <w:color w:val="590000"/>
        <w:szCs w:val="20"/>
        <w:lang w:val="es-EC"/>
      </w:rPr>
      <w:t>).</w:t>
    </w:r>
  </w:p>
  <w:p w14:paraId="00563EB5" w14:textId="77777777" w:rsidR="001E1466" w:rsidRDefault="001E1466" w:rsidP="001E1466">
    <w:pPr>
      <w:pStyle w:val="Piedepgina"/>
      <w:tabs>
        <w:tab w:val="clear" w:pos="4252"/>
        <w:tab w:val="clear" w:pos="8504"/>
        <w:tab w:val="left" w:pos="5664"/>
      </w:tabs>
      <w:rPr>
        <w:rFonts w:ascii="Georgia" w:hAnsi="Georgia" w:cs="Arial"/>
        <w:color w:val="590000"/>
        <w:szCs w:val="20"/>
        <w:lang w:val="es-EC"/>
      </w:rPr>
    </w:pPr>
    <w:r w:rsidRPr="00D93430">
      <w:rPr>
        <w:rFonts w:ascii="Georgia" w:hAnsi="Georgia" w:cs="Arial"/>
        <w:color w:val="590000"/>
        <w:szCs w:val="20"/>
        <w:lang w:val="es-EC"/>
      </w:rPr>
      <w:t xml:space="preserve">ISSN: </w:t>
    </w:r>
    <w:r w:rsidRPr="002E3933">
      <w:rPr>
        <w:rFonts w:ascii="Georgia" w:hAnsi="Georgia" w:cs="Arial"/>
        <w:color w:val="590000"/>
        <w:szCs w:val="20"/>
        <w:lang w:val="es-EC"/>
      </w:rPr>
      <w:t>3073-1259Vol.</w:t>
    </w:r>
    <w:r>
      <w:rPr>
        <w:rFonts w:ascii="Georgia" w:hAnsi="Georgia" w:cs="Arial"/>
        <w:color w:val="590000"/>
        <w:szCs w:val="20"/>
        <w:lang w:val="es-EC"/>
      </w:rPr>
      <w:t xml:space="preserve">4 </w:t>
    </w:r>
    <w:r w:rsidRPr="002E3933">
      <w:rPr>
        <w:rFonts w:ascii="Georgia" w:hAnsi="Georgia" w:cs="Arial"/>
        <w:color w:val="590000"/>
        <w:szCs w:val="20"/>
        <w:lang w:val="es-EC"/>
      </w:rPr>
      <w:t>(N°.</w:t>
    </w:r>
    <w:r>
      <w:rPr>
        <w:rFonts w:ascii="Georgia" w:hAnsi="Georgia" w:cs="Arial"/>
        <w:color w:val="590000"/>
        <w:szCs w:val="20"/>
        <w:lang w:val="es-EC"/>
      </w:rPr>
      <w:t>2</w:t>
    </w:r>
    <w:r w:rsidRPr="002E3933">
      <w:rPr>
        <w:rFonts w:ascii="Georgia" w:hAnsi="Georgia" w:cs="Arial"/>
        <w:color w:val="590000"/>
        <w:szCs w:val="20"/>
        <w:lang w:val="es-EC"/>
      </w:rPr>
      <w:t>).</w:t>
    </w:r>
    <w:r>
      <w:rPr>
        <w:rFonts w:ascii="Georgia" w:hAnsi="Georgia" w:cs="Arial"/>
        <w:color w:val="590000"/>
        <w:szCs w:val="20"/>
        <w:lang w:val="es-EC"/>
      </w:rPr>
      <w:t xml:space="preserve"> abril - junio 2025</w:t>
    </w:r>
  </w:p>
  <w:p w14:paraId="07B058C9" w14:textId="609E2714" w:rsidR="001E1466" w:rsidRPr="00D93430" w:rsidRDefault="001E1466" w:rsidP="001E1466">
    <w:pPr>
      <w:pStyle w:val="Piedepgina"/>
      <w:tabs>
        <w:tab w:val="clear" w:pos="4252"/>
        <w:tab w:val="clear" w:pos="8504"/>
        <w:tab w:val="left" w:pos="5664"/>
      </w:tabs>
      <w:rPr>
        <w:rFonts w:ascii="Georgia" w:hAnsi="Georgia" w:cs="Arial"/>
        <w:color w:val="590000"/>
        <w:szCs w:val="20"/>
        <w:lang w:val="es-EC"/>
      </w:rPr>
    </w:pPr>
    <w:r>
      <w:rPr>
        <w:rFonts w:ascii="Georgia" w:hAnsi="Georgia" w:cs="Arial"/>
        <w:color w:val="590000"/>
        <w:szCs w:val="20"/>
        <w:lang w:val="es-EC"/>
      </w:rPr>
      <w:t>DOI:</w:t>
    </w:r>
    <w:r w:rsidRPr="002D1413">
      <w:rPr>
        <w:rFonts w:ascii="Georgia" w:hAnsi="Georgia" w:cs="Arial"/>
        <w:color w:val="590000"/>
        <w:szCs w:val="20"/>
        <w:lang w:val="es-EC"/>
      </w:rPr>
      <w:t>10.</w:t>
    </w:r>
  </w:p>
  <w:p w14:paraId="34D78F17" w14:textId="6CCBE799" w:rsidR="00F46946" w:rsidRPr="001E1466" w:rsidRDefault="001E1466" w:rsidP="001E1466">
    <w:pPr>
      <w:pStyle w:val="Encabezado"/>
      <w:tabs>
        <w:tab w:val="clear" w:pos="4252"/>
        <w:tab w:val="clear" w:pos="8504"/>
        <w:tab w:val="left" w:pos="2568"/>
      </w:tabs>
      <w:rPr>
        <w:color w:val="C45911" w:themeColor="accent2" w:themeShade="BF"/>
        <w:lang w:val="es-EC"/>
      </w:rPr>
    </w:pPr>
    <w:r w:rsidRPr="00D86CBF">
      <w:rPr>
        <w:noProof/>
        <w:color w:val="C45911" w:themeColor="accent2" w:themeShade="BF"/>
      </w:rPr>
      <mc:AlternateContent>
        <mc:Choice Requires="wps">
          <w:drawing>
            <wp:anchor distT="4294967295" distB="4294967295" distL="114300" distR="114300" simplePos="0" relativeHeight="251790848" behindDoc="0" locked="0" layoutInCell="1" allowOverlap="1" wp14:anchorId="2755D272" wp14:editId="22772D45">
              <wp:simplePos x="0" y="0"/>
              <wp:positionH relativeFrom="column">
                <wp:posOffset>-16510</wp:posOffset>
              </wp:positionH>
              <wp:positionV relativeFrom="paragraph">
                <wp:posOffset>106680</wp:posOffset>
              </wp:positionV>
              <wp:extent cx="5806440" cy="0"/>
              <wp:effectExtent l="0" t="0" r="0" b="0"/>
              <wp:wrapNone/>
              <wp:docPr id="1494779102"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644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8D4246" id="Conector recto 4" o:spid="_x0000_s1026" style="position:absolute;z-index:251790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8.4pt" to="455.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" strokecolor="#ed7d31 [3205]" strokeweight="1.5pt">
              <v:stroke joinstyle="miter"/>
              <o:lock v:ext="edit" shapetype="f"/>
            </v:line>
          </w:pict>
        </mc:Fallback>
      </mc:AlternateContent>
    </w:r>
  </w:p>
  <w:p w14:paraId="5B9DB68C" w14:textId="77777777" w:rsidR="00035027" w:rsidRDefault="00035027"/>
  <w:p w14:paraId="07EF7E3D" w14:textId="77777777" w:rsidR="00035027" w:rsidRDefault="000350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03B87" w14:textId="77777777" w:rsidR="001E1466" w:rsidRPr="00B07A1B" w:rsidRDefault="001E1466" w:rsidP="001E1466">
    <w:pPr>
      <w:pStyle w:val="Piedepgina"/>
    </w:pPr>
    <w:r w:rsidRPr="00CF5DB4">
      <w:rPr>
        <w:rFonts w:ascii="Georgia" w:hAnsi="Georgia" w:cs="Arial"/>
        <w:noProof/>
        <w:color w:val="590000"/>
        <w:szCs w:val="20"/>
        <w:lang w:val="en-US"/>
      </w:rPr>
      <w:drawing>
        <wp:anchor distT="0" distB="0" distL="114300" distR="114300" simplePos="0" relativeHeight="251798016" behindDoc="0" locked="0" layoutInCell="1" allowOverlap="1" wp14:anchorId="5DA94C73" wp14:editId="42E6D103">
          <wp:simplePos x="0" y="0"/>
          <wp:positionH relativeFrom="column">
            <wp:posOffset>3747770</wp:posOffset>
          </wp:positionH>
          <wp:positionV relativeFrom="paragraph">
            <wp:posOffset>-433070</wp:posOffset>
          </wp:positionV>
          <wp:extent cx="2194274" cy="835580"/>
          <wp:effectExtent l="0" t="0" r="0" b="3175"/>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16000" b="45920"/>
                  <a:stretch/>
                </pic:blipFill>
                <pic:spPr bwMode="auto">
                  <a:xfrm>
                    <a:off x="0" y="0"/>
                    <a:ext cx="2194274" cy="835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164B">
      <w:rPr>
        <w:color w:val="590000"/>
      </w:rPr>
      <w:t>R</w:t>
    </w:r>
    <w:r>
      <w:rPr>
        <w:color w:val="590000"/>
      </w:rPr>
      <w:t xml:space="preserve">evista de Estudios Generales </w:t>
    </w:r>
    <w:r w:rsidRPr="00E7164B">
      <w:rPr>
        <w:color w:val="590000"/>
      </w:rPr>
      <w:t>(</w:t>
    </w:r>
    <w:r w:rsidRPr="002E3933">
      <w:rPr>
        <w:rFonts w:ascii="Georgia" w:hAnsi="Georgia" w:cs="Arial"/>
        <w:color w:val="590000"/>
        <w:szCs w:val="20"/>
        <w:lang w:val="es-EC"/>
      </w:rPr>
      <w:t>REG</w:t>
    </w:r>
    <w:r>
      <w:rPr>
        <w:rFonts w:ascii="Georgia" w:hAnsi="Georgia" w:cs="Arial"/>
        <w:color w:val="590000"/>
        <w:szCs w:val="20"/>
        <w:lang w:val="es-EC"/>
      </w:rPr>
      <w:t>).</w:t>
    </w:r>
  </w:p>
  <w:p w14:paraId="55F89A96" w14:textId="3EC9CC16" w:rsidR="001E1466" w:rsidRDefault="001E1466" w:rsidP="001E1466">
    <w:pPr>
      <w:pStyle w:val="Piedepgina"/>
      <w:tabs>
        <w:tab w:val="clear" w:pos="4252"/>
        <w:tab w:val="clear" w:pos="8504"/>
        <w:tab w:val="left" w:pos="5664"/>
      </w:tabs>
      <w:rPr>
        <w:rFonts w:ascii="Georgia" w:hAnsi="Georgia" w:cs="Arial"/>
        <w:color w:val="590000"/>
        <w:szCs w:val="20"/>
        <w:lang w:val="es-EC"/>
      </w:rPr>
    </w:pPr>
    <w:r w:rsidRPr="00D93430">
      <w:rPr>
        <w:rFonts w:ascii="Georgia" w:hAnsi="Georgia" w:cs="Arial"/>
        <w:color w:val="590000"/>
        <w:szCs w:val="20"/>
        <w:lang w:val="es-EC"/>
      </w:rPr>
      <w:t xml:space="preserve">ISSN: </w:t>
    </w:r>
    <w:r w:rsidRPr="002E3933">
      <w:rPr>
        <w:rFonts w:ascii="Georgia" w:hAnsi="Georgia" w:cs="Arial"/>
        <w:color w:val="590000"/>
        <w:szCs w:val="20"/>
        <w:lang w:val="es-EC"/>
      </w:rPr>
      <w:t>3073-1259</w:t>
    </w:r>
    <w:r w:rsidR="00191BA6">
      <w:rPr>
        <w:rFonts w:ascii="Georgia" w:hAnsi="Georgia" w:cs="Arial"/>
        <w:color w:val="590000"/>
        <w:szCs w:val="20"/>
        <w:lang w:val="es-EC"/>
      </w:rPr>
      <w:t xml:space="preserve"> </w:t>
    </w:r>
    <w:r w:rsidRPr="002E3933">
      <w:rPr>
        <w:rFonts w:ascii="Georgia" w:hAnsi="Georgia" w:cs="Arial"/>
        <w:color w:val="590000"/>
        <w:szCs w:val="20"/>
        <w:lang w:val="es-EC"/>
      </w:rPr>
      <w:t>Vol.</w:t>
    </w:r>
    <w:r>
      <w:rPr>
        <w:rFonts w:ascii="Georgia" w:hAnsi="Georgia" w:cs="Arial"/>
        <w:color w:val="590000"/>
        <w:szCs w:val="20"/>
        <w:lang w:val="es-EC"/>
      </w:rPr>
      <w:t xml:space="preserve">4 </w:t>
    </w:r>
    <w:r w:rsidRPr="002E3933">
      <w:rPr>
        <w:rFonts w:ascii="Georgia" w:hAnsi="Georgia" w:cs="Arial"/>
        <w:color w:val="590000"/>
        <w:szCs w:val="20"/>
        <w:lang w:val="es-EC"/>
      </w:rPr>
      <w:t>(N°.</w:t>
    </w:r>
    <w:r w:rsidR="00BC26FD">
      <w:rPr>
        <w:rFonts w:ascii="Georgia" w:hAnsi="Georgia" w:cs="Arial"/>
        <w:color w:val="590000"/>
        <w:szCs w:val="20"/>
        <w:lang w:val="es-EC"/>
      </w:rPr>
      <w:t>3</w:t>
    </w:r>
    <w:r w:rsidRPr="002E3933">
      <w:rPr>
        <w:rFonts w:ascii="Georgia" w:hAnsi="Georgia" w:cs="Arial"/>
        <w:color w:val="590000"/>
        <w:szCs w:val="20"/>
        <w:lang w:val="es-EC"/>
      </w:rPr>
      <w:t>).</w:t>
    </w:r>
    <w:r>
      <w:rPr>
        <w:rFonts w:ascii="Georgia" w:hAnsi="Georgia" w:cs="Arial"/>
        <w:color w:val="590000"/>
        <w:szCs w:val="20"/>
        <w:lang w:val="es-EC"/>
      </w:rPr>
      <w:t xml:space="preserve"> </w:t>
    </w:r>
    <w:r w:rsidR="00BC26FD">
      <w:rPr>
        <w:rFonts w:ascii="Georgia" w:hAnsi="Georgia" w:cs="Arial"/>
        <w:color w:val="590000"/>
        <w:szCs w:val="20"/>
        <w:lang w:val="es-EC"/>
      </w:rPr>
      <w:t>julio -septiembre</w:t>
    </w:r>
    <w:r>
      <w:rPr>
        <w:rFonts w:ascii="Georgia" w:hAnsi="Georgia" w:cs="Arial"/>
        <w:color w:val="590000"/>
        <w:szCs w:val="20"/>
        <w:lang w:val="es-EC"/>
      </w:rPr>
      <w:t xml:space="preserve"> 2025</w:t>
    </w:r>
  </w:p>
  <w:p w14:paraId="3D4F3F97" w14:textId="0C79FC1E" w:rsidR="001E1466" w:rsidRPr="00D93430" w:rsidRDefault="001E1466" w:rsidP="001E1466">
    <w:pPr>
      <w:pStyle w:val="Piedepgina"/>
      <w:tabs>
        <w:tab w:val="clear" w:pos="4252"/>
        <w:tab w:val="clear" w:pos="8504"/>
        <w:tab w:val="left" w:pos="5664"/>
      </w:tabs>
      <w:rPr>
        <w:rFonts w:ascii="Georgia" w:hAnsi="Georgia" w:cs="Arial"/>
        <w:color w:val="590000"/>
        <w:szCs w:val="20"/>
        <w:lang w:val="es-EC"/>
      </w:rPr>
    </w:pPr>
    <w:r>
      <w:rPr>
        <w:rFonts w:ascii="Georgia" w:hAnsi="Georgia" w:cs="Arial"/>
        <w:color w:val="590000"/>
        <w:szCs w:val="20"/>
        <w:lang w:val="es-EC"/>
      </w:rPr>
      <w:t>DOI:</w:t>
    </w:r>
  </w:p>
  <w:p w14:paraId="12AA0C3F" w14:textId="51DF5F3A" w:rsidR="00035027" w:rsidRPr="008143BE" w:rsidRDefault="001E1466" w:rsidP="008143BE">
    <w:pPr>
      <w:pStyle w:val="Encabezado"/>
      <w:tabs>
        <w:tab w:val="clear" w:pos="4252"/>
        <w:tab w:val="clear" w:pos="8504"/>
        <w:tab w:val="left" w:pos="2568"/>
      </w:tabs>
      <w:rPr>
        <w:color w:val="C45911" w:themeColor="accent2" w:themeShade="BF"/>
        <w:lang w:val="es-EC"/>
      </w:rPr>
    </w:pPr>
    <w:r w:rsidRPr="00D86CBF">
      <w:rPr>
        <w:noProof/>
        <w:color w:val="C45911" w:themeColor="accent2" w:themeShade="BF"/>
      </w:rPr>
      <mc:AlternateContent>
        <mc:Choice Requires="wps">
          <w:drawing>
            <wp:anchor distT="4294967295" distB="4294967295" distL="114300" distR="114300" simplePos="0" relativeHeight="251796992" behindDoc="0" locked="0" layoutInCell="1" allowOverlap="1" wp14:anchorId="2BED35E2" wp14:editId="4638F81E">
              <wp:simplePos x="0" y="0"/>
              <wp:positionH relativeFrom="column">
                <wp:posOffset>-16510</wp:posOffset>
              </wp:positionH>
              <wp:positionV relativeFrom="paragraph">
                <wp:posOffset>106680</wp:posOffset>
              </wp:positionV>
              <wp:extent cx="5806440" cy="0"/>
              <wp:effectExtent l="0" t="0" r="0" b="0"/>
              <wp:wrapNone/>
              <wp:docPr id="168699195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644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68A319" id="Conector recto 4" o:spid="_x0000_s1026" style="position:absolute;z-index:251796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8.4pt" to="455.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" strokecolor="#ed7d31 [3205]" strokeweight="1.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E0E6" w14:textId="77777777" w:rsidR="001E1466" w:rsidRPr="00B07A1B" w:rsidRDefault="001E1466" w:rsidP="001E1466">
    <w:pPr>
      <w:pStyle w:val="Piedepgina"/>
    </w:pPr>
    <w:bookmarkStart w:id="16" w:name="_Hlk182716813"/>
    <w:r w:rsidRPr="00CF5DB4">
      <w:rPr>
        <w:rFonts w:ascii="Georgia" w:hAnsi="Georgia" w:cs="Arial"/>
        <w:noProof/>
        <w:color w:val="590000"/>
        <w:szCs w:val="20"/>
        <w:lang w:val="en-US"/>
      </w:rPr>
      <w:drawing>
        <wp:anchor distT="0" distB="0" distL="114300" distR="114300" simplePos="0" relativeHeight="251794944" behindDoc="0" locked="0" layoutInCell="1" allowOverlap="1" wp14:anchorId="1FB9AD36" wp14:editId="3136C390">
          <wp:simplePos x="0" y="0"/>
          <wp:positionH relativeFrom="column">
            <wp:posOffset>3747770</wp:posOffset>
          </wp:positionH>
          <wp:positionV relativeFrom="paragraph">
            <wp:posOffset>-433070</wp:posOffset>
          </wp:positionV>
          <wp:extent cx="2194274" cy="835580"/>
          <wp:effectExtent l="0" t="0" r="0" b="3175"/>
          <wp:wrapNone/>
          <wp:docPr id="38271286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16000" b="45920"/>
                  <a:stretch/>
                </pic:blipFill>
                <pic:spPr bwMode="auto">
                  <a:xfrm>
                    <a:off x="0" y="0"/>
                    <a:ext cx="2194274" cy="835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7" w:name="_Hlk181801751"/>
    <w:bookmarkStart w:id="18" w:name="_Hlk181801752"/>
    <w:bookmarkStart w:id="19" w:name="_Hlk181801810"/>
    <w:bookmarkStart w:id="20" w:name="_Hlk181801811"/>
    <w:bookmarkStart w:id="21" w:name="_Hlk181801891"/>
    <w:bookmarkStart w:id="22" w:name="_Hlk181801892"/>
    <w:bookmarkStart w:id="23" w:name="_Hlk181802064"/>
    <w:bookmarkStart w:id="24" w:name="_Hlk181802065"/>
    <w:r w:rsidRPr="00E7164B">
      <w:rPr>
        <w:color w:val="590000"/>
      </w:rPr>
      <w:t>R</w:t>
    </w:r>
    <w:r>
      <w:rPr>
        <w:color w:val="590000"/>
      </w:rPr>
      <w:t xml:space="preserve">evista de Estudios </w:t>
    </w:r>
    <w:bookmarkEnd w:id="17"/>
    <w:bookmarkEnd w:id="18"/>
    <w:bookmarkEnd w:id="19"/>
    <w:bookmarkEnd w:id="20"/>
    <w:bookmarkEnd w:id="21"/>
    <w:bookmarkEnd w:id="22"/>
    <w:bookmarkEnd w:id="23"/>
    <w:bookmarkEnd w:id="24"/>
    <w:r>
      <w:rPr>
        <w:color w:val="590000"/>
      </w:rPr>
      <w:t xml:space="preserve">Generales </w:t>
    </w:r>
    <w:r w:rsidRPr="00E7164B">
      <w:rPr>
        <w:color w:val="590000"/>
      </w:rPr>
      <w:t>(</w:t>
    </w:r>
    <w:r w:rsidRPr="002E3933">
      <w:rPr>
        <w:rFonts w:ascii="Georgia" w:hAnsi="Georgia" w:cs="Arial"/>
        <w:color w:val="590000"/>
        <w:szCs w:val="20"/>
        <w:lang w:val="es-EC"/>
      </w:rPr>
      <w:t>REG</w:t>
    </w:r>
    <w:r>
      <w:rPr>
        <w:rFonts w:ascii="Georgia" w:hAnsi="Georgia" w:cs="Arial"/>
        <w:color w:val="590000"/>
        <w:szCs w:val="20"/>
        <w:lang w:val="es-EC"/>
      </w:rPr>
      <w:t>).</w:t>
    </w:r>
  </w:p>
  <w:p w14:paraId="5FA58303" w14:textId="39564674" w:rsidR="001E1466" w:rsidRDefault="001E1466" w:rsidP="001E1466">
    <w:pPr>
      <w:pStyle w:val="Piedepgina"/>
      <w:tabs>
        <w:tab w:val="clear" w:pos="4252"/>
        <w:tab w:val="clear" w:pos="8504"/>
        <w:tab w:val="left" w:pos="5664"/>
      </w:tabs>
      <w:rPr>
        <w:rFonts w:ascii="Georgia" w:hAnsi="Georgia" w:cs="Arial"/>
        <w:color w:val="590000"/>
        <w:szCs w:val="20"/>
        <w:lang w:val="es-EC"/>
      </w:rPr>
    </w:pPr>
    <w:r w:rsidRPr="00D93430">
      <w:rPr>
        <w:rFonts w:ascii="Georgia" w:hAnsi="Georgia" w:cs="Arial"/>
        <w:color w:val="590000"/>
        <w:szCs w:val="20"/>
        <w:lang w:val="es-EC"/>
      </w:rPr>
      <w:t xml:space="preserve">ISSN: </w:t>
    </w:r>
    <w:r w:rsidRPr="002E3933">
      <w:rPr>
        <w:rFonts w:ascii="Georgia" w:hAnsi="Georgia" w:cs="Arial"/>
        <w:color w:val="590000"/>
        <w:szCs w:val="20"/>
        <w:lang w:val="es-EC"/>
      </w:rPr>
      <w:t>3073-1259Vol.</w:t>
    </w:r>
    <w:r>
      <w:rPr>
        <w:rFonts w:ascii="Georgia" w:hAnsi="Georgia" w:cs="Arial"/>
        <w:color w:val="590000"/>
        <w:szCs w:val="20"/>
        <w:lang w:val="es-EC"/>
      </w:rPr>
      <w:t xml:space="preserve">4 </w:t>
    </w:r>
    <w:r w:rsidRPr="002E3933">
      <w:rPr>
        <w:rFonts w:ascii="Georgia" w:hAnsi="Georgia" w:cs="Arial"/>
        <w:color w:val="590000"/>
        <w:szCs w:val="20"/>
        <w:lang w:val="es-EC"/>
      </w:rPr>
      <w:t>(N°.</w:t>
    </w:r>
    <w:r w:rsidR="00BC26FD">
      <w:rPr>
        <w:rFonts w:ascii="Georgia" w:hAnsi="Georgia" w:cs="Arial"/>
        <w:color w:val="590000"/>
        <w:szCs w:val="20"/>
        <w:lang w:val="es-EC"/>
      </w:rPr>
      <w:t>3</w:t>
    </w:r>
    <w:r w:rsidRPr="002E3933">
      <w:rPr>
        <w:rFonts w:ascii="Georgia" w:hAnsi="Georgia" w:cs="Arial"/>
        <w:color w:val="590000"/>
        <w:szCs w:val="20"/>
        <w:lang w:val="es-EC"/>
      </w:rPr>
      <w:t>).</w:t>
    </w:r>
    <w:r>
      <w:rPr>
        <w:rFonts w:ascii="Georgia" w:hAnsi="Georgia" w:cs="Arial"/>
        <w:color w:val="590000"/>
        <w:szCs w:val="20"/>
        <w:lang w:val="es-EC"/>
      </w:rPr>
      <w:t xml:space="preserve"> </w:t>
    </w:r>
    <w:r w:rsidR="00BC26FD">
      <w:rPr>
        <w:rFonts w:ascii="Georgia" w:hAnsi="Georgia" w:cs="Arial"/>
        <w:color w:val="590000"/>
        <w:szCs w:val="20"/>
        <w:lang w:val="es-EC"/>
      </w:rPr>
      <w:t>julio</w:t>
    </w:r>
    <w:r>
      <w:rPr>
        <w:rFonts w:ascii="Georgia" w:hAnsi="Georgia" w:cs="Arial"/>
        <w:color w:val="590000"/>
        <w:szCs w:val="20"/>
        <w:lang w:val="es-EC"/>
      </w:rPr>
      <w:t xml:space="preserve"> - </w:t>
    </w:r>
    <w:r w:rsidR="00BC26FD">
      <w:rPr>
        <w:rFonts w:ascii="Georgia" w:hAnsi="Georgia" w:cs="Arial"/>
        <w:color w:val="590000"/>
        <w:szCs w:val="20"/>
        <w:lang w:val="es-EC"/>
      </w:rPr>
      <w:t>septiembre</w:t>
    </w:r>
    <w:r>
      <w:rPr>
        <w:rFonts w:ascii="Georgia" w:hAnsi="Georgia" w:cs="Arial"/>
        <w:color w:val="590000"/>
        <w:szCs w:val="20"/>
        <w:lang w:val="es-EC"/>
      </w:rPr>
      <w:t xml:space="preserve"> 2025</w:t>
    </w:r>
  </w:p>
  <w:p w14:paraId="6B9FF16A" w14:textId="13DF7315" w:rsidR="001E1466" w:rsidRPr="00D93430" w:rsidRDefault="001E1466" w:rsidP="001E1466">
    <w:pPr>
      <w:pStyle w:val="Piedepgina"/>
      <w:tabs>
        <w:tab w:val="clear" w:pos="4252"/>
        <w:tab w:val="clear" w:pos="8504"/>
        <w:tab w:val="left" w:pos="5664"/>
      </w:tabs>
      <w:rPr>
        <w:rFonts w:ascii="Georgia" w:hAnsi="Georgia" w:cs="Arial"/>
        <w:color w:val="590000"/>
        <w:szCs w:val="20"/>
        <w:lang w:val="es-EC"/>
      </w:rPr>
    </w:pPr>
    <w:r>
      <w:rPr>
        <w:rFonts w:ascii="Georgia" w:hAnsi="Georgia" w:cs="Arial"/>
        <w:color w:val="590000"/>
        <w:szCs w:val="20"/>
        <w:lang w:val="es-EC"/>
      </w:rPr>
      <w:t>DOI:</w:t>
    </w:r>
    <w:r w:rsidR="0023015F">
      <w:rPr>
        <w:rFonts w:ascii="Georgia" w:hAnsi="Georgia" w:cs="Arial"/>
        <w:color w:val="590000"/>
        <w:szCs w:val="20"/>
        <w:lang w:val="es-EC"/>
      </w:rPr>
      <w:t xml:space="preserve"> </w:t>
    </w:r>
  </w:p>
  <w:bookmarkEnd w:id="16"/>
  <w:p w14:paraId="1ECFC6E4" w14:textId="5D712E0B" w:rsidR="00E24CDC" w:rsidRPr="001E1466" w:rsidRDefault="001E1466" w:rsidP="001E1466">
    <w:pPr>
      <w:pStyle w:val="Encabezado"/>
      <w:tabs>
        <w:tab w:val="clear" w:pos="4252"/>
        <w:tab w:val="clear" w:pos="8504"/>
        <w:tab w:val="left" w:pos="2568"/>
      </w:tabs>
      <w:rPr>
        <w:color w:val="C45911" w:themeColor="accent2" w:themeShade="BF"/>
        <w:lang w:val="es-EC"/>
      </w:rPr>
    </w:pPr>
    <w:r w:rsidRPr="00D86CBF">
      <w:rPr>
        <w:noProof/>
        <w:color w:val="C45911" w:themeColor="accent2" w:themeShade="BF"/>
      </w:rPr>
      <mc:AlternateContent>
        <mc:Choice Requires="wps">
          <w:drawing>
            <wp:anchor distT="4294967295" distB="4294967295" distL="114300" distR="114300" simplePos="0" relativeHeight="251793920" behindDoc="0" locked="0" layoutInCell="1" allowOverlap="1" wp14:anchorId="1CF94814" wp14:editId="224ED5CC">
              <wp:simplePos x="0" y="0"/>
              <wp:positionH relativeFrom="column">
                <wp:posOffset>-16510</wp:posOffset>
              </wp:positionH>
              <wp:positionV relativeFrom="paragraph">
                <wp:posOffset>106680</wp:posOffset>
              </wp:positionV>
              <wp:extent cx="5806440" cy="0"/>
              <wp:effectExtent l="0" t="0" r="0" b="0"/>
              <wp:wrapNone/>
              <wp:docPr id="24786257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644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B0F0A8" id="Conector recto 4" o:spid="_x0000_s1026" style="position:absolute;z-index:25179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8.4pt" to="455.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" strokecolor="#ed7d31 [3205]" strokeweight="1.5pt">
              <v:stroke joinstyle="miter"/>
              <o:lock v:ext="edit" shapetype="f"/>
            </v:line>
          </w:pict>
        </mc:Fallback>
      </mc:AlternateContent>
    </w:r>
  </w:p>
  <w:p w14:paraId="450DDBE7" w14:textId="77777777" w:rsidR="00035027" w:rsidRDefault="00035027"/>
  <w:p w14:paraId="0A54DAFE" w14:textId="77777777" w:rsidR="00035027" w:rsidRDefault="000350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C97"/>
    <w:multiLevelType w:val="multilevel"/>
    <w:tmpl w:val="62027750"/>
    <w:lvl w:ilvl="0">
      <w:start w:val="1"/>
      <w:numFmt w:val="bullet"/>
      <w:lvlText w:val=""/>
      <w:lvlJc w:val="left"/>
      <w:pPr>
        <w:tabs>
          <w:tab w:val="num" w:pos="0"/>
        </w:tabs>
        <w:ind w:left="0" w:hanging="360"/>
      </w:pPr>
      <w:rPr>
        <w:rFonts w:ascii="Symbol" w:hAnsi="Symbol" w:hint="default"/>
        <w:sz w:val="20"/>
      </w:rPr>
    </w:lvl>
    <w:lvl w:ilvl="1">
      <w:start w:val="1"/>
      <w:numFmt w:val="decimal"/>
      <w:lvlText w:val="%2."/>
      <w:lvlJc w:val="left"/>
      <w:pPr>
        <w:tabs>
          <w:tab w:val="num" w:pos="720"/>
        </w:tabs>
        <w:ind w:left="720" w:hanging="360"/>
      </w:p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091D5CB6"/>
    <w:multiLevelType w:val="hybridMultilevel"/>
    <w:tmpl w:val="F28A5B9A"/>
    <w:lvl w:ilvl="0" w:tplc="04090005">
      <w:start w:val="1"/>
      <w:numFmt w:val="bullet"/>
      <w:lvlText w:val=""/>
      <w:lvlJc w:val="left"/>
      <w:pPr>
        <w:ind w:left="1080" w:hanging="720"/>
      </w:pPr>
      <w:rPr>
        <w:rFonts w:ascii="Wingdings" w:hAnsi="Wingdings" w:hint="default"/>
      </w:rPr>
    </w:lvl>
    <w:lvl w:ilvl="1" w:tplc="9CAAB97A">
      <w:start w:val="1"/>
      <w:numFmt w:val="bullet"/>
      <w:lvlText w:val="-"/>
      <w:lvlJc w:val="left"/>
      <w:pPr>
        <w:ind w:left="1080" w:hanging="360"/>
      </w:pPr>
      <w:rPr>
        <w:rFonts w:ascii="Calibri" w:eastAsia="Times New Roman"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94947"/>
    <w:multiLevelType w:val="hybridMultilevel"/>
    <w:tmpl w:val="CEF41CEE"/>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 w15:restartNumberingAfterBreak="0">
    <w:nsid w:val="106535E3"/>
    <w:multiLevelType w:val="multilevel"/>
    <w:tmpl w:val="EF58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34700"/>
    <w:multiLevelType w:val="hybridMultilevel"/>
    <w:tmpl w:val="FA38DA44"/>
    <w:lvl w:ilvl="0" w:tplc="12F0C4B2">
      <w:start w:val="1"/>
      <w:numFmt w:val="decimal"/>
      <w:lvlText w:val="%1."/>
      <w:lvlJc w:val="left"/>
      <w:pPr>
        <w:ind w:left="1571"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7C8C647C">
      <w:numFmt w:val="bullet"/>
      <w:lvlText w:val="•"/>
      <w:lvlJc w:val="left"/>
      <w:pPr>
        <w:ind w:left="2476" w:hanging="360"/>
      </w:pPr>
      <w:rPr>
        <w:rFonts w:hint="default"/>
        <w:lang w:val="es-ES" w:eastAsia="en-US" w:bidi="ar-SA"/>
      </w:rPr>
    </w:lvl>
    <w:lvl w:ilvl="2" w:tplc="7222ED0E">
      <w:numFmt w:val="bullet"/>
      <w:lvlText w:val="•"/>
      <w:lvlJc w:val="left"/>
      <w:pPr>
        <w:ind w:left="3372" w:hanging="360"/>
      </w:pPr>
      <w:rPr>
        <w:rFonts w:hint="default"/>
        <w:lang w:val="es-ES" w:eastAsia="en-US" w:bidi="ar-SA"/>
      </w:rPr>
    </w:lvl>
    <w:lvl w:ilvl="3" w:tplc="CA8C1B08">
      <w:numFmt w:val="bullet"/>
      <w:lvlText w:val="•"/>
      <w:lvlJc w:val="left"/>
      <w:pPr>
        <w:ind w:left="4268" w:hanging="360"/>
      </w:pPr>
      <w:rPr>
        <w:rFonts w:hint="default"/>
        <w:lang w:val="es-ES" w:eastAsia="en-US" w:bidi="ar-SA"/>
      </w:rPr>
    </w:lvl>
    <w:lvl w:ilvl="4" w:tplc="566AB7E8">
      <w:numFmt w:val="bullet"/>
      <w:lvlText w:val="•"/>
      <w:lvlJc w:val="left"/>
      <w:pPr>
        <w:ind w:left="5164" w:hanging="360"/>
      </w:pPr>
      <w:rPr>
        <w:rFonts w:hint="default"/>
        <w:lang w:val="es-ES" w:eastAsia="en-US" w:bidi="ar-SA"/>
      </w:rPr>
    </w:lvl>
    <w:lvl w:ilvl="5" w:tplc="E68E6D36">
      <w:numFmt w:val="bullet"/>
      <w:lvlText w:val="•"/>
      <w:lvlJc w:val="left"/>
      <w:pPr>
        <w:ind w:left="6060" w:hanging="360"/>
      </w:pPr>
      <w:rPr>
        <w:rFonts w:hint="default"/>
        <w:lang w:val="es-ES" w:eastAsia="en-US" w:bidi="ar-SA"/>
      </w:rPr>
    </w:lvl>
    <w:lvl w:ilvl="6" w:tplc="356A92A0">
      <w:numFmt w:val="bullet"/>
      <w:lvlText w:val="•"/>
      <w:lvlJc w:val="left"/>
      <w:pPr>
        <w:ind w:left="6956" w:hanging="360"/>
      </w:pPr>
      <w:rPr>
        <w:rFonts w:hint="default"/>
        <w:lang w:val="es-ES" w:eastAsia="en-US" w:bidi="ar-SA"/>
      </w:rPr>
    </w:lvl>
    <w:lvl w:ilvl="7" w:tplc="A40AC028">
      <w:numFmt w:val="bullet"/>
      <w:lvlText w:val="•"/>
      <w:lvlJc w:val="left"/>
      <w:pPr>
        <w:ind w:left="7852" w:hanging="360"/>
      </w:pPr>
      <w:rPr>
        <w:rFonts w:hint="default"/>
        <w:lang w:val="es-ES" w:eastAsia="en-US" w:bidi="ar-SA"/>
      </w:rPr>
    </w:lvl>
    <w:lvl w:ilvl="8" w:tplc="33689AE4">
      <w:numFmt w:val="bullet"/>
      <w:lvlText w:val="•"/>
      <w:lvlJc w:val="left"/>
      <w:pPr>
        <w:ind w:left="8748" w:hanging="360"/>
      </w:pPr>
      <w:rPr>
        <w:rFonts w:hint="default"/>
        <w:lang w:val="es-ES" w:eastAsia="en-US" w:bidi="ar-SA"/>
      </w:rPr>
    </w:lvl>
  </w:abstractNum>
  <w:abstractNum w:abstractNumId="5" w15:restartNumberingAfterBreak="0">
    <w:nsid w:val="13305B5F"/>
    <w:multiLevelType w:val="multilevel"/>
    <w:tmpl w:val="139EE67C"/>
    <w:lvl w:ilvl="0">
      <w:start w:val="1"/>
      <w:numFmt w:val="decimal"/>
      <w:lvlText w:val="%1."/>
      <w:lvlJc w:val="left"/>
      <w:pPr>
        <w:ind w:left="420" w:hanging="420"/>
      </w:pPr>
      <w:rPr>
        <w:rFonts w:hint="default"/>
        <w:i/>
      </w:rPr>
    </w:lvl>
    <w:lvl w:ilvl="1">
      <w:start w:val="1"/>
      <w:numFmt w:val="decimal"/>
      <w:lvlText w:val="%1.%2."/>
      <w:lvlJc w:val="left"/>
      <w:pPr>
        <w:ind w:left="987" w:hanging="42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6" w15:restartNumberingAfterBreak="0">
    <w:nsid w:val="19737F58"/>
    <w:multiLevelType w:val="hybridMultilevel"/>
    <w:tmpl w:val="2C42300A"/>
    <w:lvl w:ilvl="0" w:tplc="6596AAF6">
      <w:start w:val="4"/>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AFE3EFA"/>
    <w:multiLevelType w:val="multilevel"/>
    <w:tmpl w:val="6436D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5D073A"/>
    <w:multiLevelType w:val="multilevel"/>
    <w:tmpl w:val="F616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2185C"/>
    <w:multiLevelType w:val="multilevel"/>
    <w:tmpl w:val="93E8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D73C8"/>
    <w:multiLevelType w:val="hybridMultilevel"/>
    <w:tmpl w:val="44A01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B825DC"/>
    <w:multiLevelType w:val="multilevel"/>
    <w:tmpl w:val="53ECE4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2447D6"/>
    <w:multiLevelType w:val="multilevel"/>
    <w:tmpl w:val="4FB09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7F512D7"/>
    <w:multiLevelType w:val="hybridMultilevel"/>
    <w:tmpl w:val="DC5C493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4EA3613"/>
    <w:multiLevelType w:val="multilevel"/>
    <w:tmpl w:val="5CAC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13A62"/>
    <w:multiLevelType w:val="hybridMultilevel"/>
    <w:tmpl w:val="1450B2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284E7E"/>
    <w:multiLevelType w:val="hybridMultilevel"/>
    <w:tmpl w:val="FF0C0F7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15:restartNumberingAfterBreak="0">
    <w:nsid w:val="3A5E6658"/>
    <w:multiLevelType w:val="multilevel"/>
    <w:tmpl w:val="C2B07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C96D64"/>
    <w:multiLevelType w:val="multilevel"/>
    <w:tmpl w:val="C672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0644D"/>
    <w:multiLevelType w:val="hybridMultilevel"/>
    <w:tmpl w:val="35FEBEF2"/>
    <w:lvl w:ilvl="0" w:tplc="280A000F">
      <w:start w:val="1"/>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9CAAB97A">
      <w:start w:val="1"/>
      <w:numFmt w:val="bullet"/>
      <w:lvlText w:val="-"/>
      <w:lvlJc w:val="left"/>
      <w:pPr>
        <w:ind w:left="1080" w:hanging="360"/>
      </w:pPr>
      <w:rPr>
        <w:rFonts w:ascii="Calibri" w:eastAsia="Times New Roman" w:hAnsi="Calibri" w:cs="Calibri"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E131AA4"/>
    <w:multiLevelType w:val="multilevel"/>
    <w:tmpl w:val="88862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F2D62A1"/>
    <w:multiLevelType w:val="multilevel"/>
    <w:tmpl w:val="F0A46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4C09A2"/>
    <w:multiLevelType w:val="hybridMultilevel"/>
    <w:tmpl w:val="08AE5ECE"/>
    <w:lvl w:ilvl="0" w:tplc="9CAAB97A">
      <w:start w:val="1"/>
      <w:numFmt w:val="bullet"/>
      <w:lvlText w:val="-"/>
      <w:lvlJc w:val="left"/>
      <w:pPr>
        <w:ind w:left="1080" w:hanging="360"/>
      </w:pPr>
      <w:rPr>
        <w:rFonts w:ascii="Calibri" w:eastAsia="Times New Roman" w:hAnsi="Calibri" w:cs="Calibri"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41036001"/>
    <w:multiLevelType w:val="multilevel"/>
    <w:tmpl w:val="A906E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601E78"/>
    <w:multiLevelType w:val="hybridMultilevel"/>
    <w:tmpl w:val="37F64C64"/>
    <w:lvl w:ilvl="0" w:tplc="300A000F">
      <w:start w:val="1"/>
      <w:numFmt w:val="decimal"/>
      <w:lvlText w:val="%1."/>
      <w:lvlJc w:val="left"/>
      <w:pPr>
        <w:ind w:left="743" w:hanging="360"/>
      </w:pPr>
    </w:lvl>
    <w:lvl w:ilvl="1" w:tplc="300A0019" w:tentative="1">
      <w:start w:val="1"/>
      <w:numFmt w:val="lowerLetter"/>
      <w:lvlText w:val="%2."/>
      <w:lvlJc w:val="left"/>
      <w:pPr>
        <w:ind w:left="1463" w:hanging="360"/>
      </w:pPr>
    </w:lvl>
    <w:lvl w:ilvl="2" w:tplc="300A001B" w:tentative="1">
      <w:start w:val="1"/>
      <w:numFmt w:val="lowerRoman"/>
      <w:lvlText w:val="%3."/>
      <w:lvlJc w:val="right"/>
      <w:pPr>
        <w:ind w:left="2183" w:hanging="180"/>
      </w:pPr>
    </w:lvl>
    <w:lvl w:ilvl="3" w:tplc="300A000F" w:tentative="1">
      <w:start w:val="1"/>
      <w:numFmt w:val="decimal"/>
      <w:lvlText w:val="%4."/>
      <w:lvlJc w:val="left"/>
      <w:pPr>
        <w:ind w:left="2903" w:hanging="360"/>
      </w:pPr>
    </w:lvl>
    <w:lvl w:ilvl="4" w:tplc="300A0019" w:tentative="1">
      <w:start w:val="1"/>
      <w:numFmt w:val="lowerLetter"/>
      <w:lvlText w:val="%5."/>
      <w:lvlJc w:val="left"/>
      <w:pPr>
        <w:ind w:left="3623" w:hanging="360"/>
      </w:pPr>
    </w:lvl>
    <w:lvl w:ilvl="5" w:tplc="300A001B" w:tentative="1">
      <w:start w:val="1"/>
      <w:numFmt w:val="lowerRoman"/>
      <w:lvlText w:val="%6."/>
      <w:lvlJc w:val="right"/>
      <w:pPr>
        <w:ind w:left="4343" w:hanging="180"/>
      </w:pPr>
    </w:lvl>
    <w:lvl w:ilvl="6" w:tplc="300A000F" w:tentative="1">
      <w:start w:val="1"/>
      <w:numFmt w:val="decimal"/>
      <w:lvlText w:val="%7."/>
      <w:lvlJc w:val="left"/>
      <w:pPr>
        <w:ind w:left="5063" w:hanging="360"/>
      </w:pPr>
    </w:lvl>
    <w:lvl w:ilvl="7" w:tplc="300A0019" w:tentative="1">
      <w:start w:val="1"/>
      <w:numFmt w:val="lowerLetter"/>
      <w:lvlText w:val="%8."/>
      <w:lvlJc w:val="left"/>
      <w:pPr>
        <w:ind w:left="5783" w:hanging="360"/>
      </w:pPr>
    </w:lvl>
    <w:lvl w:ilvl="8" w:tplc="300A001B" w:tentative="1">
      <w:start w:val="1"/>
      <w:numFmt w:val="lowerRoman"/>
      <w:lvlText w:val="%9."/>
      <w:lvlJc w:val="right"/>
      <w:pPr>
        <w:ind w:left="6503" w:hanging="180"/>
      </w:pPr>
    </w:lvl>
  </w:abstractNum>
  <w:abstractNum w:abstractNumId="25" w15:restartNumberingAfterBreak="0">
    <w:nsid w:val="431A6C4E"/>
    <w:multiLevelType w:val="hybridMultilevel"/>
    <w:tmpl w:val="837CD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8C0317"/>
    <w:multiLevelType w:val="multilevel"/>
    <w:tmpl w:val="6206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A16CF2"/>
    <w:multiLevelType w:val="multilevel"/>
    <w:tmpl w:val="B918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601648"/>
    <w:multiLevelType w:val="hybridMultilevel"/>
    <w:tmpl w:val="FDA09814"/>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9" w15:restartNumberingAfterBreak="0">
    <w:nsid w:val="46F44CE2"/>
    <w:multiLevelType w:val="multilevel"/>
    <w:tmpl w:val="6A70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C15DE1"/>
    <w:multiLevelType w:val="hybridMultilevel"/>
    <w:tmpl w:val="7326F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0E939B0"/>
    <w:multiLevelType w:val="hybridMultilevel"/>
    <w:tmpl w:val="86644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EA2BD4"/>
    <w:multiLevelType w:val="hybridMultilevel"/>
    <w:tmpl w:val="23087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1E20EC"/>
    <w:multiLevelType w:val="multilevel"/>
    <w:tmpl w:val="5B4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E2766"/>
    <w:multiLevelType w:val="hybridMultilevel"/>
    <w:tmpl w:val="59B4B85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5" w15:restartNumberingAfterBreak="0">
    <w:nsid w:val="5EE0765C"/>
    <w:multiLevelType w:val="hybridMultilevel"/>
    <w:tmpl w:val="055AAD7A"/>
    <w:lvl w:ilvl="0" w:tplc="AB20973C">
      <w:start w:val="1"/>
      <w:numFmt w:val="decimal"/>
      <w:lvlText w:val="%1."/>
      <w:lvlJc w:val="left"/>
      <w:pPr>
        <w:ind w:left="383"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764E141E">
      <w:numFmt w:val="bullet"/>
      <w:lvlText w:val="•"/>
      <w:lvlJc w:val="left"/>
      <w:pPr>
        <w:ind w:left="1263" w:hanging="360"/>
      </w:pPr>
      <w:rPr>
        <w:rFonts w:hint="default"/>
        <w:lang w:val="es-ES" w:eastAsia="en-US" w:bidi="ar-SA"/>
      </w:rPr>
    </w:lvl>
    <w:lvl w:ilvl="2" w:tplc="49465F56">
      <w:numFmt w:val="bullet"/>
      <w:lvlText w:val="•"/>
      <w:lvlJc w:val="left"/>
      <w:pPr>
        <w:ind w:left="2146" w:hanging="360"/>
      </w:pPr>
      <w:rPr>
        <w:rFonts w:hint="default"/>
        <w:lang w:val="es-ES" w:eastAsia="en-US" w:bidi="ar-SA"/>
      </w:rPr>
    </w:lvl>
    <w:lvl w:ilvl="3" w:tplc="BA1C379A">
      <w:numFmt w:val="bullet"/>
      <w:lvlText w:val="•"/>
      <w:lvlJc w:val="left"/>
      <w:pPr>
        <w:ind w:left="3030" w:hanging="360"/>
      </w:pPr>
      <w:rPr>
        <w:rFonts w:hint="default"/>
        <w:lang w:val="es-ES" w:eastAsia="en-US" w:bidi="ar-SA"/>
      </w:rPr>
    </w:lvl>
    <w:lvl w:ilvl="4" w:tplc="A06A8E78">
      <w:numFmt w:val="bullet"/>
      <w:lvlText w:val="•"/>
      <w:lvlJc w:val="left"/>
      <w:pPr>
        <w:ind w:left="3913" w:hanging="360"/>
      </w:pPr>
      <w:rPr>
        <w:rFonts w:hint="default"/>
        <w:lang w:val="es-ES" w:eastAsia="en-US" w:bidi="ar-SA"/>
      </w:rPr>
    </w:lvl>
    <w:lvl w:ilvl="5" w:tplc="0DFA9D06">
      <w:numFmt w:val="bullet"/>
      <w:lvlText w:val="•"/>
      <w:lvlJc w:val="left"/>
      <w:pPr>
        <w:ind w:left="4797" w:hanging="360"/>
      </w:pPr>
      <w:rPr>
        <w:rFonts w:hint="default"/>
        <w:lang w:val="es-ES" w:eastAsia="en-US" w:bidi="ar-SA"/>
      </w:rPr>
    </w:lvl>
    <w:lvl w:ilvl="6" w:tplc="64243298">
      <w:numFmt w:val="bullet"/>
      <w:lvlText w:val="•"/>
      <w:lvlJc w:val="left"/>
      <w:pPr>
        <w:ind w:left="5680" w:hanging="360"/>
      </w:pPr>
      <w:rPr>
        <w:rFonts w:hint="default"/>
        <w:lang w:val="es-ES" w:eastAsia="en-US" w:bidi="ar-SA"/>
      </w:rPr>
    </w:lvl>
    <w:lvl w:ilvl="7" w:tplc="731C88FA">
      <w:numFmt w:val="bullet"/>
      <w:lvlText w:val="•"/>
      <w:lvlJc w:val="left"/>
      <w:pPr>
        <w:ind w:left="6564" w:hanging="360"/>
      </w:pPr>
      <w:rPr>
        <w:rFonts w:hint="default"/>
        <w:lang w:val="es-ES" w:eastAsia="en-US" w:bidi="ar-SA"/>
      </w:rPr>
    </w:lvl>
    <w:lvl w:ilvl="8" w:tplc="4BB85E64">
      <w:numFmt w:val="bullet"/>
      <w:lvlText w:val="•"/>
      <w:lvlJc w:val="left"/>
      <w:pPr>
        <w:ind w:left="7447" w:hanging="360"/>
      </w:pPr>
      <w:rPr>
        <w:rFonts w:hint="default"/>
        <w:lang w:val="es-ES" w:eastAsia="en-US" w:bidi="ar-SA"/>
      </w:rPr>
    </w:lvl>
  </w:abstractNum>
  <w:abstractNum w:abstractNumId="36" w15:restartNumberingAfterBreak="0">
    <w:nsid w:val="60247F17"/>
    <w:multiLevelType w:val="hybridMultilevel"/>
    <w:tmpl w:val="B3F8B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457779"/>
    <w:multiLevelType w:val="multilevel"/>
    <w:tmpl w:val="774E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142A58"/>
    <w:multiLevelType w:val="multilevel"/>
    <w:tmpl w:val="37867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15060B"/>
    <w:multiLevelType w:val="hybridMultilevel"/>
    <w:tmpl w:val="204A09F2"/>
    <w:lvl w:ilvl="0" w:tplc="0074D1DC">
      <w:numFmt w:val="bullet"/>
      <w:lvlText w:val=""/>
      <w:lvlJc w:val="left"/>
      <w:pPr>
        <w:ind w:left="1573" w:hanging="360"/>
      </w:pPr>
      <w:rPr>
        <w:rFonts w:ascii="Symbol" w:eastAsia="Symbol" w:hAnsi="Symbol" w:cs="Symbol" w:hint="default"/>
        <w:b w:val="0"/>
        <w:bCs w:val="0"/>
        <w:i w:val="0"/>
        <w:iCs w:val="0"/>
        <w:spacing w:val="0"/>
        <w:w w:val="100"/>
        <w:sz w:val="24"/>
        <w:szCs w:val="24"/>
        <w:lang w:val="es-ES" w:eastAsia="en-US" w:bidi="ar-SA"/>
      </w:rPr>
    </w:lvl>
    <w:lvl w:ilvl="1" w:tplc="84E23960">
      <w:numFmt w:val="bullet"/>
      <w:lvlText w:val="•"/>
      <w:lvlJc w:val="left"/>
      <w:pPr>
        <w:ind w:left="2476" w:hanging="360"/>
      </w:pPr>
      <w:rPr>
        <w:rFonts w:hint="default"/>
        <w:lang w:val="es-ES" w:eastAsia="en-US" w:bidi="ar-SA"/>
      </w:rPr>
    </w:lvl>
    <w:lvl w:ilvl="2" w:tplc="A08C87E0">
      <w:numFmt w:val="bullet"/>
      <w:lvlText w:val="•"/>
      <w:lvlJc w:val="left"/>
      <w:pPr>
        <w:ind w:left="3372" w:hanging="360"/>
      </w:pPr>
      <w:rPr>
        <w:rFonts w:hint="default"/>
        <w:lang w:val="es-ES" w:eastAsia="en-US" w:bidi="ar-SA"/>
      </w:rPr>
    </w:lvl>
    <w:lvl w:ilvl="3" w:tplc="1262851E">
      <w:numFmt w:val="bullet"/>
      <w:lvlText w:val="•"/>
      <w:lvlJc w:val="left"/>
      <w:pPr>
        <w:ind w:left="4268" w:hanging="360"/>
      </w:pPr>
      <w:rPr>
        <w:rFonts w:hint="default"/>
        <w:lang w:val="es-ES" w:eastAsia="en-US" w:bidi="ar-SA"/>
      </w:rPr>
    </w:lvl>
    <w:lvl w:ilvl="4" w:tplc="3EBAAF82">
      <w:numFmt w:val="bullet"/>
      <w:lvlText w:val="•"/>
      <w:lvlJc w:val="left"/>
      <w:pPr>
        <w:ind w:left="5164" w:hanging="360"/>
      </w:pPr>
      <w:rPr>
        <w:rFonts w:hint="default"/>
        <w:lang w:val="es-ES" w:eastAsia="en-US" w:bidi="ar-SA"/>
      </w:rPr>
    </w:lvl>
    <w:lvl w:ilvl="5" w:tplc="7B26CCCC">
      <w:numFmt w:val="bullet"/>
      <w:lvlText w:val="•"/>
      <w:lvlJc w:val="left"/>
      <w:pPr>
        <w:ind w:left="6060" w:hanging="360"/>
      </w:pPr>
      <w:rPr>
        <w:rFonts w:hint="default"/>
        <w:lang w:val="es-ES" w:eastAsia="en-US" w:bidi="ar-SA"/>
      </w:rPr>
    </w:lvl>
    <w:lvl w:ilvl="6" w:tplc="24C28C26">
      <w:numFmt w:val="bullet"/>
      <w:lvlText w:val="•"/>
      <w:lvlJc w:val="left"/>
      <w:pPr>
        <w:ind w:left="6956" w:hanging="360"/>
      </w:pPr>
      <w:rPr>
        <w:rFonts w:hint="default"/>
        <w:lang w:val="es-ES" w:eastAsia="en-US" w:bidi="ar-SA"/>
      </w:rPr>
    </w:lvl>
    <w:lvl w:ilvl="7" w:tplc="069AAA10">
      <w:numFmt w:val="bullet"/>
      <w:lvlText w:val="•"/>
      <w:lvlJc w:val="left"/>
      <w:pPr>
        <w:ind w:left="7852" w:hanging="360"/>
      </w:pPr>
      <w:rPr>
        <w:rFonts w:hint="default"/>
        <w:lang w:val="es-ES" w:eastAsia="en-US" w:bidi="ar-SA"/>
      </w:rPr>
    </w:lvl>
    <w:lvl w:ilvl="8" w:tplc="A4281BEC">
      <w:numFmt w:val="bullet"/>
      <w:lvlText w:val="•"/>
      <w:lvlJc w:val="left"/>
      <w:pPr>
        <w:ind w:left="8748" w:hanging="360"/>
      </w:pPr>
      <w:rPr>
        <w:rFonts w:hint="default"/>
        <w:lang w:val="es-ES" w:eastAsia="en-US" w:bidi="ar-SA"/>
      </w:rPr>
    </w:lvl>
  </w:abstractNum>
  <w:abstractNum w:abstractNumId="40" w15:restartNumberingAfterBreak="0">
    <w:nsid w:val="6A5750B1"/>
    <w:multiLevelType w:val="hybridMultilevel"/>
    <w:tmpl w:val="A62A1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730C2F"/>
    <w:multiLevelType w:val="multilevel"/>
    <w:tmpl w:val="164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906F7C"/>
    <w:multiLevelType w:val="hybridMultilevel"/>
    <w:tmpl w:val="CAB64346"/>
    <w:lvl w:ilvl="0" w:tplc="6114C84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15:restartNumberingAfterBreak="0">
    <w:nsid w:val="6D034E19"/>
    <w:multiLevelType w:val="multilevel"/>
    <w:tmpl w:val="BAB2F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F64029"/>
    <w:multiLevelType w:val="multilevel"/>
    <w:tmpl w:val="4272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830D6F"/>
    <w:multiLevelType w:val="multilevel"/>
    <w:tmpl w:val="FB48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9220E3"/>
    <w:multiLevelType w:val="multilevel"/>
    <w:tmpl w:val="CA64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C717AB"/>
    <w:multiLevelType w:val="multilevel"/>
    <w:tmpl w:val="7D32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A82DB8"/>
    <w:multiLevelType w:val="hybridMultilevel"/>
    <w:tmpl w:val="700CE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9800756"/>
    <w:multiLevelType w:val="hybridMultilevel"/>
    <w:tmpl w:val="EB4A0572"/>
    <w:lvl w:ilvl="0" w:tplc="79CC2D52">
      <w:start w:val="1"/>
      <w:numFmt w:val="decimal"/>
      <w:lvlText w:val="%1."/>
      <w:lvlJc w:val="left"/>
      <w:pPr>
        <w:ind w:left="382" w:hanging="360"/>
      </w:pPr>
    </w:lvl>
    <w:lvl w:ilvl="1" w:tplc="300A0019">
      <w:start w:val="1"/>
      <w:numFmt w:val="lowerLetter"/>
      <w:lvlText w:val="%2."/>
      <w:lvlJc w:val="left"/>
      <w:pPr>
        <w:ind w:left="1102" w:hanging="360"/>
      </w:pPr>
    </w:lvl>
    <w:lvl w:ilvl="2" w:tplc="300A001B">
      <w:start w:val="1"/>
      <w:numFmt w:val="lowerRoman"/>
      <w:lvlText w:val="%3."/>
      <w:lvlJc w:val="right"/>
      <w:pPr>
        <w:ind w:left="1822" w:hanging="180"/>
      </w:pPr>
    </w:lvl>
    <w:lvl w:ilvl="3" w:tplc="300A000F">
      <w:start w:val="1"/>
      <w:numFmt w:val="decimal"/>
      <w:lvlText w:val="%4."/>
      <w:lvlJc w:val="left"/>
      <w:pPr>
        <w:ind w:left="2542" w:hanging="360"/>
      </w:pPr>
    </w:lvl>
    <w:lvl w:ilvl="4" w:tplc="300A0019">
      <w:start w:val="1"/>
      <w:numFmt w:val="lowerLetter"/>
      <w:lvlText w:val="%5."/>
      <w:lvlJc w:val="left"/>
      <w:pPr>
        <w:ind w:left="3262" w:hanging="360"/>
      </w:pPr>
    </w:lvl>
    <w:lvl w:ilvl="5" w:tplc="300A001B">
      <w:start w:val="1"/>
      <w:numFmt w:val="lowerRoman"/>
      <w:lvlText w:val="%6."/>
      <w:lvlJc w:val="right"/>
      <w:pPr>
        <w:ind w:left="3982" w:hanging="180"/>
      </w:pPr>
    </w:lvl>
    <w:lvl w:ilvl="6" w:tplc="300A000F">
      <w:start w:val="1"/>
      <w:numFmt w:val="decimal"/>
      <w:lvlText w:val="%7."/>
      <w:lvlJc w:val="left"/>
      <w:pPr>
        <w:ind w:left="4702" w:hanging="360"/>
      </w:pPr>
    </w:lvl>
    <w:lvl w:ilvl="7" w:tplc="300A0019">
      <w:start w:val="1"/>
      <w:numFmt w:val="lowerLetter"/>
      <w:lvlText w:val="%8."/>
      <w:lvlJc w:val="left"/>
      <w:pPr>
        <w:ind w:left="5422" w:hanging="360"/>
      </w:pPr>
    </w:lvl>
    <w:lvl w:ilvl="8" w:tplc="300A001B">
      <w:start w:val="1"/>
      <w:numFmt w:val="lowerRoman"/>
      <w:lvlText w:val="%9."/>
      <w:lvlJc w:val="right"/>
      <w:pPr>
        <w:ind w:left="6142" w:hanging="180"/>
      </w:pPr>
    </w:lvl>
  </w:abstractNum>
  <w:abstractNum w:abstractNumId="50" w15:restartNumberingAfterBreak="0">
    <w:nsid w:val="79C41E15"/>
    <w:multiLevelType w:val="multilevel"/>
    <w:tmpl w:val="A3883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79DB06CD"/>
    <w:multiLevelType w:val="multilevel"/>
    <w:tmpl w:val="081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294E87"/>
    <w:multiLevelType w:val="multilevel"/>
    <w:tmpl w:val="C26C2366"/>
    <w:lvl w:ilvl="0">
      <w:start w:val="1"/>
      <w:numFmt w:val="decimal"/>
      <w:lvlText w:val="%1."/>
      <w:lvlJc w:val="left"/>
      <w:pPr>
        <w:ind w:left="4483" w:hanging="360"/>
        <w:jc w:val="right"/>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1271" w:hanging="420"/>
      </w:pPr>
      <w:rPr>
        <w:rFonts w:ascii="Times New Roman" w:eastAsia="Times New Roman" w:hAnsi="Times New Roman" w:cs="Times New Roman" w:hint="default"/>
        <w:b/>
        <w:bCs/>
        <w:i w:val="0"/>
        <w:iCs w:val="0"/>
        <w:spacing w:val="0"/>
        <w:w w:val="100"/>
        <w:sz w:val="24"/>
        <w:szCs w:val="24"/>
        <w:lang w:val="es-ES" w:eastAsia="en-US" w:bidi="ar-SA"/>
      </w:rPr>
    </w:lvl>
    <w:lvl w:ilvl="2">
      <w:start w:val="1"/>
      <w:numFmt w:val="decimal"/>
      <w:lvlText w:val="%1.%2.%3."/>
      <w:lvlJc w:val="left"/>
      <w:pPr>
        <w:ind w:left="1571" w:hanging="720"/>
      </w:pPr>
      <w:rPr>
        <w:rFonts w:ascii="Times New Roman" w:eastAsia="Times New Roman" w:hAnsi="Times New Roman" w:cs="Times New Roman" w:hint="default"/>
        <w:b/>
        <w:bCs/>
        <w:i/>
        <w:iCs/>
        <w:spacing w:val="0"/>
        <w:w w:val="100"/>
        <w:sz w:val="24"/>
        <w:szCs w:val="24"/>
        <w:lang w:val="es-ES" w:eastAsia="en-US" w:bidi="ar-SA"/>
      </w:rPr>
    </w:lvl>
    <w:lvl w:ilvl="3">
      <w:start w:val="1"/>
      <w:numFmt w:val="decimal"/>
      <w:lvlText w:val="%1.%2.%3.%4."/>
      <w:lvlJc w:val="left"/>
      <w:pPr>
        <w:ind w:left="1631" w:hanging="780"/>
      </w:pPr>
      <w:rPr>
        <w:rFonts w:ascii="Times New Roman" w:eastAsia="Times New Roman" w:hAnsi="Times New Roman" w:cs="Times New Roman" w:hint="default"/>
        <w:b/>
        <w:bCs/>
        <w:i/>
        <w:iCs/>
        <w:spacing w:val="0"/>
        <w:w w:val="100"/>
        <w:sz w:val="24"/>
        <w:szCs w:val="24"/>
        <w:lang w:val="es-ES" w:eastAsia="en-US" w:bidi="ar-SA"/>
      </w:rPr>
    </w:lvl>
    <w:lvl w:ilvl="4">
      <w:numFmt w:val="bullet"/>
      <w:lvlText w:val=""/>
      <w:lvlJc w:val="left"/>
      <w:pPr>
        <w:ind w:left="1573" w:hanging="360"/>
      </w:pPr>
      <w:rPr>
        <w:rFonts w:ascii="Symbol" w:eastAsia="Symbol" w:hAnsi="Symbol" w:cs="Symbol" w:hint="default"/>
        <w:b w:val="0"/>
        <w:bCs w:val="0"/>
        <w:i w:val="0"/>
        <w:iCs w:val="0"/>
        <w:spacing w:val="0"/>
        <w:w w:val="100"/>
        <w:sz w:val="24"/>
        <w:szCs w:val="24"/>
        <w:lang w:val="es-ES" w:eastAsia="en-US" w:bidi="ar-SA"/>
      </w:rPr>
    </w:lvl>
    <w:lvl w:ilvl="5">
      <w:numFmt w:val="bullet"/>
      <w:lvlText w:val="•"/>
      <w:lvlJc w:val="left"/>
      <w:pPr>
        <w:ind w:left="5490" w:hanging="360"/>
      </w:pPr>
      <w:rPr>
        <w:rFonts w:hint="default"/>
        <w:lang w:val="es-ES" w:eastAsia="en-US" w:bidi="ar-SA"/>
      </w:rPr>
    </w:lvl>
    <w:lvl w:ilvl="6">
      <w:numFmt w:val="bullet"/>
      <w:lvlText w:val="•"/>
      <w:lvlJc w:val="left"/>
      <w:pPr>
        <w:ind w:left="6500" w:hanging="360"/>
      </w:pPr>
      <w:rPr>
        <w:rFonts w:hint="default"/>
        <w:lang w:val="es-ES" w:eastAsia="en-US" w:bidi="ar-SA"/>
      </w:rPr>
    </w:lvl>
    <w:lvl w:ilvl="7">
      <w:numFmt w:val="bullet"/>
      <w:lvlText w:val="•"/>
      <w:lvlJc w:val="left"/>
      <w:pPr>
        <w:ind w:left="7510" w:hanging="360"/>
      </w:pPr>
      <w:rPr>
        <w:rFonts w:hint="default"/>
        <w:lang w:val="es-ES" w:eastAsia="en-US" w:bidi="ar-SA"/>
      </w:rPr>
    </w:lvl>
    <w:lvl w:ilvl="8">
      <w:numFmt w:val="bullet"/>
      <w:lvlText w:val="•"/>
      <w:lvlJc w:val="left"/>
      <w:pPr>
        <w:ind w:left="8520" w:hanging="360"/>
      </w:pPr>
      <w:rPr>
        <w:rFonts w:hint="default"/>
        <w:lang w:val="es-ES" w:eastAsia="en-US" w:bidi="ar-SA"/>
      </w:rPr>
    </w:lvl>
  </w:abstractNum>
  <w:abstractNum w:abstractNumId="53" w15:restartNumberingAfterBreak="0">
    <w:nsid w:val="7C935972"/>
    <w:multiLevelType w:val="multilevel"/>
    <w:tmpl w:val="7C935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7CC0270D"/>
    <w:multiLevelType w:val="multilevel"/>
    <w:tmpl w:val="FFFFFFFF"/>
    <w:lvl w:ilvl="0">
      <w:start w:val="1"/>
      <w:numFmt w:val="bullet"/>
      <w:lvlText w:val="●"/>
      <w:lvlJc w:val="left"/>
      <w:pPr>
        <w:ind w:left="2148" w:hanging="360"/>
      </w:pPr>
      <w:rPr>
        <w:rFonts w:ascii="Noto Sans Symbols" w:eastAsia="Noto Sans Symbols" w:hAnsi="Noto Sans Symbols" w:cs="Noto Sans Symbols"/>
      </w:rPr>
    </w:lvl>
    <w:lvl w:ilvl="1">
      <w:start w:val="1"/>
      <w:numFmt w:val="bullet"/>
      <w:lvlText w:val="o"/>
      <w:lvlJc w:val="left"/>
      <w:pPr>
        <w:ind w:left="2868" w:hanging="360"/>
      </w:pPr>
      <w:rPr>
        <w:rFonts w:ascii="Courier New" w:eastAsia="Courier New" w:hAnsi="Courier New" w:cs="Courier New"/>
      </w:rPr>
    </w:lvl>
    <w:lvl w:ilvl="2">
      <w:start w:val="1"/>
      <w:numFmt w:val="bullet"/>
      <w:lvlText w:val="▪"/>
      <w:lvlJc w:val="left"/>
      <w:pPr>
        <w:ind w:left="3588" w:hanging="360"/>
      </w:pPr>
      <w:rPr>
        <w:rFonts w:ascii="Noto Sans Symbols" w:eastAsia="Noto Sans Symbols" w:hAnsi="Noto Sans Symbols" w:cs="Noto Sans Symbols"/>
      </w:rPr>
    </w:lvl>
    <w:lvl w:ilvl="3">
      <w:start w:val="1"/>
      <w:numFmt w:val="bullet"/>
      <w:lvlText w:val="●"/>
      <w:lvlJc w:val="left"/>
      <w:pPr>
        <w:ind w:left="4308" w:hanging="360"/>
      </w:pPr>
      <w:rPr>
        <w:rFonts w:ascii="Noto Sans Symbols" w:eastAsia="Noto Sans Symbols" w:hAnsi="Noto Sans Symbols" w:cs="Noto Sans Symbols"/>
      </w:rPr>
    </w:lvl>
    <w:lvl w:ilvl="4">
      <w:start w:val="1"/>
      <w:numFmt w:val="bullet"/>
      <w:lvlText w:val="o"/>
      <w:lvlJc w:val="left"/>
      <w:pPr>
        <w:ind w:left="5028" w:hanging="360"/>
      </w:pPr>
      <w:rPr>
        <w:rFonts w:ascii="Courier New" w:eastAsia="Courier New" w:hAnsi="Courier New" w:cs="Courier New"/>
      </w:rPr>
    </w:lvl>
    <w:lvl w:ilvl="5">
      <w:start w:val="1"/>
      <w:numFmt w:val="bullet"/>
      <w:lvlText w:val="▪"/>
      <w:lvlJc w:val="left"/>
      <w:pPr>
        <w:ind w:left="5748" w:hanging="360"/>
      </w:pPr>
      <w:rPr>
        <w:rFonts w:ascii="Noto Sans Symbols" w:eastAsia="Noto Sans Symbols" w:hAnsi="Noto Sans Symbols" w:cs="Noto Sans Symbols"/>
      </w:rPr>
    </w:lvl>
    <w:lvl w:ilvl="6">
      <w:start w:val="1"/>
      <w:numFmt w:val="bullet"/>
      <w:lvlText w:val="●"/>
      <w:lvlJc w:val="left"/>
      <w:pPr>
        <w:ind w:left="6468" w:hanging="360"/>
      </w:pPr>
      <w:rPr>
        <w:rFonts w:ascii="Noto Sans Symbols" w:eastAsia="Noto Sans Symbols" w:hAnsi="Noto Sans Symbols" w:cs="Noto Sans Symbols"/>
      </w:rPr>
    </w:lvl>
    <w:lvl w:ilvl="7">
      <w:start w:val="1"/>
      <w:numFmt w:val="bullet"/>
      <w:lvlText w:val="o"/>
      <w:lvlJc w:val="left"/>
      <w:pPr>
        <w:ind w:left="7188" w:hanging="360"/>
      </w:pPr>
      <w:rPr>
        <w:rFonts w:ascii="Courier New" w:eastAsia="Courier New" w:hAnsi="Courier New" w:cs="Courier New"/>
      </w:rPr>
    </w:lvl>
    <w:lvl w:ilvl="8">
      <w:start w:val="1"/>
      <w:numFmt w:val="bullet"/>
      <w:lvlText w:val="▪"/>
      <w:lvlJc w:val="left"/>
      <w:pPr>
        <w:ind w:left="7908" w:hanging="360"/>
      </w:pPr>
      <w:rPr>
        <w:rFonts w:ascii="Noto Sans Symbols" w:eastAsia="Noto Sans Symbols" w:hAnsi="Noto Sans Symbols" w:cs="Noto Sans Symbols"/>
      </w:rPr>
    </w:lvl>
  </w:abstractNum>
  <w:num w:numId="1" w16cid:durableId="1981810213">
    <w:abstractNumId w:val="51"/>
  </w:num>
  <w:num w:numId="2" w16cid:durableId="2144997706">
    <w:abstractNumId w:val="47"/>
  </w:num>
  <w:num w:numId="3" w16cid:durableId="1251811005">
    <w:abstractNumId w:val="37"/>
  </w:num>
  <w:num w:numId="4" w16cid:durableId="573707880">
    <w:abstractNumId w:val="9"/>
  </w:num>
  <w:num w:numId="5" w16cid:durableId="2133204679">
    <w:abstractNumId w:val="35"/>
  </w:num>
  <w:num w:numId="6" w16cid:durableId="1591162778">
    <w:abstractNumId w:val="24"/>
  </w:num>
  <w:num w:numId="7" w16cid:durableId="1075206838">
    <w:abstractNumId w:val="39"/>
  </w:num>
  <w:num w:numId="8" w16cid:durableId="1592276698">
    <w:abstractNumId w:val="52"/>
  </w:num>
  <w:num w:numId="9" w16cid:durableId="74211644">
    <w:abstractNumId w:val="48"/>
  </w:num>
  <w:num w:numId="10" w16cid:durableId="1088893105">
    <w:abstractNumId w:val="4"/>
  </w:num>
  <w:num w:numId="11" w16cid:durableId="1163156494">
    <w:abstractNumId w:val="42"/>
  </w:num>
  <w:num w:numId="12" w16cid:durableId="695155282">
    <w:abstractNumId w:val="10"/>
  </w:num>
  <w:num w:numId="13" w16cid:durableId="2126338935">
    <w:abstractNumId w:val="25"/>
  </w:num>
  <w:num w:numId="14" w16cid:durableId="456067108">
    <w:abstractNumId w:val="15"/>
  </w:num>
  <w:num w:numId="15" w16cid:durableId="349454255">
    <w:abstractNumId w:val="31"/>
  </w:num>
  <w:num w:numId="16" w16cid:durableId="1533685948">
    <w:abstractNumId w:val="32"/>
  </w:num>
  <w:num w:numId="17" w16cid:durableId="1539468477">
    <w:abstractNumId w:val="40"/>
  </w:num>
  <w:num w:numId="18" w16cid:durableId="1146893020">
    <w:abstractNumId w:val="36"/>
  </w:num>
  <w:num w:numId="19" w16cid:durableId="14264577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4502259">
    <w:abstractNumId w:val="50"/>
  </w:num>
  <w:num w:numId="21" w16cid:durableId="583034748">
    <w:abstractNumId w:val="17"/>
  </w:num>
  <w:num w:numId="22" w16cid:durableId="1291939801">
    <w:abstractNumId w:val="21"/>
  </w:num>
  <w:num w:numId="23" w16cid:durableId="2114477601">
    <w:abstractNumId w:val="23"/>
  </w:num>
  <w:num w:numId="24" w16cid:durableId="2122526924">
    <w:abstractNumId w:val="20"/>
  </w:num>
  <w:num w:numId="25" w16cid:durableId="850800255">
    <w:abstractNumId w:val="12"/>
  </w:num>
  <w:num w:numId="26" w16cid:durableId="6009119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7470379">
    <w:abstractNumId w:val="29"/>
  </w:num>
  <w:num w:numId="28" w16cid:durableId="2088528911">
    <w:abstractNumId w:val="7"/>
  </w:num>
  <w:num w:numId="29" w16cid:durableId="445855387">
    <w:abstractNumId w:val="11"/>
  </w:num>
  <w:num w:numId="30" w16cid:durableId="1843397910">
    <w:abstractNumId w:val="5"/>
  </w:num>
  <w:num w:numId="31" w16cid:durableId="1494957111">
    <w:abstractNumId w:val="34"/>
  </w:num>
  <w:num w:numId="32" w16cid:durableId="1365981216">
    <w:abstractNumId w:val="16"/>
  </w:num>
  <w:num w:numId="33" w16cid:durableId="305401070">
    <w:abstractNumId w:val="53"/>
  </w:num>
  <w:num w:numId="34" w16cid:durableId="706103312">
    <w:abstractNumId w:val="2"/>
  </w:num>
  <w:num w:numId="35" w16cid:durableId="370494892">
    <w:abstractNumId w:val="19"/>
  </w:num>
  <w:num w:numId="36" w16cid:durableId="228005101">
    <w:abstractNumId w:val="1"/>
  </w:num>
  <w:num w:numId="37" w16cid:durableId="1330596597">
    <w:abstractNumId w:val="22"/>
  </w:num>
  <w:num w:numId="38" w16cid:durableId="1673023040">
    <w:abstractNumId w:val="46"/>
  </w:num>
  <w:num w:numId="39" w16cid:durableId="1178075797">
    <w:abstractNumId w:val="13"/>
  </w:num>
  <w:num w:numId="40" w16cid:durableId="1265765603">
    <w:abstractNumId w:val="54"/>
  </w:num>
  <w:num w:numId="41" w16cid:durableId="1750300818">
    <w:abstractNumId w:val="28"/>
  </w:num>
  <w:num w:numId="42" w16cid:durableId="1824470246">
    <w:abstractNumId w:val="41"/>
  </w:num>
  <w:num w:numId="43" w16cid:durableId="950279401">
    <w:abstractNumId w:val="8"/>
  </w:num>
  <w:num w:numId="44" w16cid:durableId="1196890609">
    <w:abstractNumId w:val="44"/>
  </w:num>
  <w:num w:numId="45" w16cid:durableId="112941595">
    <w:abstractNumId w:val="45"/>
  </w:num>
  <w:num w:numId="46" w16cid:durableId="544105596">
    <w:abstractNumId w:val="27"/>
  </w:num>
  <w:num w:numId="47" w16cid:durableId="1733309276">
    <w:abstractNumId w:val="26"/>
  </w:num>
  <w:num w:numId="48" w16cid:durableId="1024675054">
    <w:abstractNumId w:val="38"/>
  </w:num>
  <w:num w:numId="49" w16cid:durableId="1485315823">
    <w:abstractNumId w:val="33"/>
  </w:num>
  <w:num w:numId="50" w16cid:durableId="1912542469">
    <w:abstractNumId w:val="14"/>
  </w:num>
  <w:num w:numId="51" w16cid:durableId="1885017557">
    <w:abstractNumId w:val="43"/>
  </w:num>
  <w:num w:numId="52" w16cid:durableId="1153641197">
    <w:abstractNumId w:val="3"/>
  </w:num>
  <w:num w:numId="53" w16cid:durableId="110318446">
    <w:abstractNumId w:val="18"/>
  </w:num>
  <w:num w:numId="54" w16cid:durableId="613942922">
    <w:abstractNumId w:val="0"/>
  </w:num>
  <w:num w:numId="55" w16cid:durableId="483622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94"/>
    <w:rsid w:val="000020E3"/>
    <w:rsid w:val="00004D1E"/>
    <w:rsid w:val="0001726E"/>
    <w:rsid w:val="0002031D"/>
    <w:rsid w:val="000222B7"/>
    <w:rsid w:val="00022433"/>
    <w:rsid w:val="00022508"/>
    <w:rsid w:val="000226A5"/>
    <w:rsid w:val="00024779"/>
    <w:rsid w:val="00024EC7"/>
    <w:rsid w:val="00031205"/>
    <w:rsid w:val="00031763"/>
    <w:rsid w:val="000349D0"/>
    <w:rsid w:val="00035027"/>
    <w:rsid w:val="000350F3"/>
    <w:rsid w:val="000366FA"/>
    <w:rsid w:val="00037CA4"/>
    <w:rsid w:val="00044CA7"/>
    <w:rsid w:val="00047116"/>
    <w:rsid w:val="00060B48"/>
    <w:rsid w:val="00064128"/>
    <w:rsid w:val="000730DC"/>
    <w:rsid w:val="00074A00"/>
    <w:rsid w:val="00077F42"/>
    <w:rsid w:val="000813F2"/>
    <w:rsid w:val="00084AC8"/>
    <w:rsid w:val="000A069C"/>
    <w:rsid w:val="000B299A"/>
    <w:rsid w:val="000B55EB"/>
    <w:rsid w:val="000C0987"/>
    <w:rsid w:val="000C152E"/>
    <w:rsid w:val="000C221E"/>
    <w:rsid w:val="000C3727"/>
    <w:rsid w:val="000C6F36"/>
    <w:rsid w:val="000D08AC"/>
    <w:rsid w:val="000D30ED"/>
    <w:rsid w:val="000D5916"/>
    <w:rsid w:val="000D7EE5"/>
    <w:rsid w:val="000E5A1D"/>
    <w:rsid w:val="000F02C4"/>
    <w:rsid w:val="000F2BB6"/>
    <w:rsid w:val="000F3A3D"/>
    <w:rsid w:val="000F41D8"/>
    <w:rsid w:val="000F559B"/>
    <w:rsid w:val="000F7414"/>
    <w:rsid w:val="000F7DEA"/>
    <w:rsid w:val="00107974"/>
    <w:rsid w:val="001118A0"/>
    <w:rsid w:val="0011324A"/>
    <w:rsid w:val="00113472"/>
    <w:rsid w:val="001140AF"/>
    <w:rsid w:val="00115C82"/>
    <w:rsid w:val="001243D8"/>
    <w:rsid w:val="00125536"/>
    <w:rsid w:val="00133284"/>
    <w:rsid w:val="0013777C"/>
    <w:rsid w:val="00140C9D"/>
    <w:rsid w:val="00152CDC"/>
    <w:rsid w:val="001623DC"/>
    <w:rsid w:val="00165034"/>
    <w:rsid w:val="00166064"/>
    <w:rsid w:val="001700A4"/>
    <w:rsid w:val="00175FCE"/>
    <w:rsid w:val="00177F97"/>
    <w:rsid w:val="00180B3B"/>
    <w:rsid w:val="00183173"/>
    <w:rsid w:val="00191BA6"/>
    <w:rsid w:val="001922FF"/>
    <w:rsid w:val="001932DA"/>
    <w:rsid w:val="0019580F"/>
    <w:rsid w:val="001A188C"/>
    <w:rsid w:val="001A62BC"/>
    <w:rsid w:val="001B235C"/>
    <w:rsid w:val="001B494C"/>
    <w:rsid w:val="001C0A3A"/>
    <w:rsid w:val="001C2219"/>
    <w:rsid w:val="001C526D"/>
    <w:rsid w:val="001C6BE0"/>
    <w:rsid w:val="001D2CE5"/>
    <w:rsid w:val="001E1466"/>
    <w:rsid w:val="001E6C3B"/>
    <w:rsid w:val="001F3D10"/>
    <w:rsid w:val="00203294"/>
    <w:rsid w:val="0020590D"/>
    <w:rsid w:val="00207A54"/>
    <w:rsid w:val="00212500"/>
    <w:rsid w:val="00214C8D"/>
    <w:rsid w:val="00217906"/>
    <w:rsid w:val="0022357B"/>
    <w:rsid w:val="0023015F"/>
    <w:rsid w:val="0023129A"/>
    <w:rsid w:val="00241734"/>
    <w:rsid w:val="00243A08"/>
    <w:rsid w:val="00246AAD"/>
    <w:rsid w:val="0024724C"/>
    <w:rsid w:val="0026473E"/>
    <w:rsid w:val="0026522B"/>
    <w:rsid w:val="0026582D"/>
    <w:rsid w:val="00270B74"/>
    <w:rsid w:val="00271547"/>
    <w:rsid w:val="00271726"/>
    <w:rsid w:val="002722EC"/>
    <w:rsid w:val="00276DA6"/>
    <w:rsid w:val="00287D4A"/>
    <w:rsid w:val="00293666"/>
    <w:rsid w:val="002A23ED"/>
    <w:rsid w:val="002B1B39"/>
    <w:rsid w:val="002B3A78"/>
    <w:rsid w:val="002B3D3B"/>
    <w:rsid w:val="002C52F1"/>
    <w:rsid w:val="002C5328"/>
    <w:rsid w:val="002C7990"/>
    <w:rsid w:val="002D2EC6"/>
    <w:rsid w:val="002E553F"/>
    <w:rsid w:val="002F0A11"/>
    <w:rsid w:val="002F0CFD"/>
    <w:rsid w:val="002F54AF"/>
    <w:rsid w:val="002F5CD7"/>
    <w:rsid w:val="002F6998"/>
    <w:rsid w:val="003033C7"/>
    <w:rsid w:val="00307ECB"/>
    <w:rsid w:val="003109A4"/>
    <w:rsid w:val="00311BDC"/>
    <w:rsid w:val="003120E1"/>
    <w:rsid w:val="00314C4E"/>
    <w:rsid w:val="003176DC"/>
    <w:rsid w:val="0032475E"/>
    <w:rsid w:val="0032730E"/>
    <w:rsid w:val="00327E0D"/>
    <w:rsid w:val="003318E3"/>
    <w:rsid w:val="00341A0E"/>
    <w:rsid w:val="0034669C"/>
    <w:rsid w:val="003474AE"/>
    <w:rsid w:val="0035036D"/>
    <w:rsid w:val="003559AF"/>
    <w:rsid w:val="00356159"/>
    <w:rsid w:val="0035637A"/>
    <w:rsid w:val="003569E6"/>
    <w:rsid w:val="00357BE7"/>
    <w:rsid w:val="00357ECF"/>
    <w:rsid w:val="003670B4"/>
    <w:rsid w:val="00371594"/>
    <w:rsid w:val="00375913"/>
    <w:rsid w:val="00376685"/>
    <w:rsid w:val="003843D0"/>
    <w:rsid w:val="00384D9B"/>
    <w:rsid w:val="003858D4"/>
    <w:rsid w:val="00387EE0"/>
    <w:rsid w:val="00394322"/>
    <w:rsid w:val="0039537F"/>
    <w:rsid w:val="00397512"/>
    <w:rsid w:val="003A5EDF"/>
    <w:rsid w:val="003B020A"/>
    <w:rsid w:val="003B5E77"/>
    <w:rsid w:val="003B7C6B"/>
    <w:rsid w:val="003C1931"/>
    <w:rsid w:val="003C23AD"/>
    <w:rsid w:val="003C2A79"/>
    <w:rsid w:val="003C4DC7"/>
    <w:rsid w:val="003C6928"/>
    <w:rsid w:val="003C6F22"/>
    <w:rsid w:val="003E4198"/>
    <w:rsid w:val="003F0100"/>
    <w:rsid w:val="003F0291"/>
    <w:rsid w:val="003F2E9F"/>
    <w:rsid w:val="003F3CF8"/>
    <w:rsid w:val="003F4567"/>
    <w:rsid w:val="00402461"/>
    <w:rsid w:val="00403B1C"/>
    <w:rsid w:val="00405ED4"/>
    <w:rsid w:val="00412789"/>
    <w:rsid w:val="00412B9F"/>
    <w:rsid w:val="00414C7A"/>
    <w:rsid w:val="00422BFD"/>
    <w:rsid w:val="00424072"/>
    <w:rsid w:val="00430DF3"/>
    <w:rsid w:val="0043451A"/>
    <w:rsid w:val="004466A0"/>
    <w:rsid w:val="0045160B"/>
    <w:rsid w:val="00451E4F"/>
    <w:rsid w:val="004600CC"/>
    <w:rsid w:val="00464D6B"/>
    <w:rsid w:val="004659F1"/>
    <w:rsid w:val="00473C6D"/>
    <w:rsid w:val="00475656"/>
    <w:rsid w:val="00484261"/>
    <w:rsid w:val="00485629"/>
    <w:rsid w:val="00486BB1"/>
    <w:rsid w:val="00487864"/>
    <w:rsid w:val="004A3239"/>
    <w:rsid w:val="004A602B"/>
    <w:rsid w:val="004A6401"/>
    <w:rsid w:val="004B146E"/>
    <w:rsid w:val="004B32EF"/>
    <w:rsid w:val="004B38C3"/>
    <w:rsid w:val="004B5069"/>
    <w:rsid w:val="004C3CB8"/>
    <w:rsid w:val="004C71EA"/>
    <w:rsid w:val="004D0E70"/>
    <w:rsid w:val="004D273B"/>
    <w:rsid w:val="004D620D"/>
    <w:rsid w:val="004D6DCC"/>
    <w:rsid w:val="004E55C4"/>
    <w:rsid w:val="004F2665"/>
    <w:rsid w:val="004F53D7"/>
    <w:rsid w:val="00507C79"/>
    <w:rsid w:val="005105AA"/>
    <w:rsid w:val="00510F77"/>
    <w:rsid w:val="00512C1F"/>
    <w:rsid w:val="005230D9"/>
    <w:rsid w:val="00527895"/>
    <w:rsid w:val="00536146"/>
    <w:rsid w:val="00540559"/>
    <w:rsid w:val="00545B2C"/>
    <w:rsid w:val="00555CCE"/>
    <w:rsid w:val="0055658D"/>
    <w:rsid w:val="00557088"/>
    <w:rsid w:val="0056694E"/>
    <w:rsid w:val="0056783D"/>
    <w:rsid w:val="005767B3"/>
    <w:rsid w:val="005776A8"/>
    <w:rsid w:val="00577E9C"/>
    <w:rsid w:val="005820CD"/>
    <w:rsid w:val="005878E2"/>
    <w:rsid w:val="00590556"/>
    <w:rsid w:val="00591B0F"/>
    <w:rsid w:val="00596046"/>
    <w:rsid w:val="005A5F94"/>
    <w:rsid w:val="005B0F70"/>
    <w:rsid w:val="005C49F9"/>
    <w:rsid w:val="005C5A27"/>
    <w:rsid w:val="005C6B04"/>
    <w:rsid w:val="005C7178"/>
    <w:rsid w:val="005D3700"/>
    <w:rsid w:val="005E0324"/>
    <w:rsid w:val="005E6B2B"/>
    <w:rsid w:val="005F6D34"/>
    <w:rsid w:val="00607D50"/>
    <w:rsid w:val="00621B9B"/>
    <w:rsid w:val="0062577F"/>
    <w:rsid w:val="00626842"/>
    <w:rsid w:val="00634A17"/>
    <w:rsid w:val="0063647D"/>
    <w:rsid w:val="00636592"/>
    <w:rsid w:val="0064367E"/>
    <w:rsid w:val="00645051"/>
    <w:rsid w:val="00665BEA"/>
    <w:rsid w:val="00666024"/>
    <w:rsid w:val="00683416"/>
    <w:rsid w:val="00687074"/>
    <w:rsid w:val="00692DF7"/>
    <w:rsid w:val="0069543D"/>
    <w:rsid w:val="006A3779"/>
    <w:rsid w:val="006A67B5"/>
    <w:rsid w:val="006A6994"/>
    <w:rsid w:val="006B0333"/>
    <w:rsid w:val="006B1307"/>
    <w:rsid w:val="006B6096"/>
    <w:rsid w:val="006B7367"/>
    <w:rsid w:val="006C333C"/>
    <w:rsid w:val="006D136A"/>
    <w:rsid w:val="006D34AB"/>
    <w:rsid w:val="006D7328"/>
    <w:rsid w:val="006E0555"/>
    <w:rsid w:val="006E53C0"/>
    <w:rsid w:val="006E7705"/>
    <w:rsid w:val="006F3A3D"/>
    <w:rsid w:val="007011D3"/>
    <w:rsid w:val="00701979"/>
    <w:rsid w:val="00702332"/>
    <w:rsid w:val="00710842"/>
    <w:rsid w:val="00710C3D"/>
    <w:rsid w:val="00717149"/>
    <w:rsid w:val="00721257"/>
    <w:rsid w:val="00721D57"/>
    <w:rsid w:val="007250C7"/>
    <w:rsid w:val="0072763C"/>
    <w:rsid w:val="00731EF1"/>
    <w:rsid w:val="00732803"/>
    <w:rsid w:val="0074172A"/>
    <w:rsid w:val="00746531"/>
    <w:rsid w:val="00747A34"/>
    <w:rsid w:val="007507A0"/>
    <w:rsid w:val="007510C6"/>
    <w:rsid w:val="00754357"/>
    <w:rsid w:val="0076161D"/>
    <w:rsid w:val="00774DBF"/>
    <w:rsid w:val="00775A4C"/>
    <w:rsid w:val="00782C1B"/>
    <w:rsid w:val="00794BA9"/>
    <w:rsid w:val="007A2A21"/>
    <w:rsid w:val="007A464D"/>
    <w:rsid w:val="007B02D9"/>
    <w:rsid w:val="007B684E"/>
    <w:rsid w:val="007B7223"/>
    <w:rsid w:val="007C4FFB"/>
    <w:rsid w:val="007C5309"/>
    <w:rsid w:val="007C5A62"/>
    <w:rsid w:val="007D4A0C"/>
    <w:rsid w:val="007D5E46"/>
    <w:rsid w:val="007D656A"/>
    <w:rsid w:val="007D7156"/>
    <w:rsid w:val="007D7D15"/>
    <w:rsid w:val="007F19F8"/>
    <w:rsid w:val="007F36DA"/>
    <w:rsid w:val="007F4E8A"/>
    <w:rsid w:val="008107E9"/>
    <w:rsid w:val="008143BE"/>
    <w:rsid w:val="00814630"/>
    <w:rsid w:val="00816F22"/>
    <w:rsid w:val="0081743B"/>
    <w:rsid w:val="008219B7"/>
    <w:rsid w:val="00825654"/>
    <w:rsid w:val="00830520"/>
    <w:rsid w:val="008341FA"/>
    <w:rsid w:val="008342C7"/>
    <w:rsid w:val="008350C4"/>
    <w:rsid w:val="008613CD"/>
    <w:rsid w:val="00862D90"/>
    <w:rsid w:val="00865E02"/>
    <w:rsid w:val="00866DF8"/>
    <w:rsid w:val="0087203A"/>
    <w:rsid w:val="00874D0C"/>
    <w:rsid w:val="00877840"/>
    <w:rsid w:val="0088484A"/>
    <w:rsid w:val="008850EF"/>
    <w:rsid w:val="00887E15"/>
    <w:rsid w:val="008952DF"/>
    <w:rsid w:val="00895FE6"/>
    <w:rsid w:val="00897B6A"/>
    <w:rsid w:val="008A4C40"/>
    <w:rsid w:val="008A5BD9"/>
    <w:rsid w:val="008A652E"/>
    <w:rsid w:val="008B0614"/>
    <w:rsid w:val="008B5540"/>
    <w:rsid w:val="008B749E"/>
    <w:rsid w:val="008C1132"/>
    <w:rsid w:val="008C256D"/>
    <w:rsid w:val="008D1646"/>
    <w:rsid w:val="009031C9"/>
    <w:rsid w:val="00903FC2"/>
    <w:rsid w:val="0090653A"/>
    <w:rsid w:val="00913DFF"/>
    <w:rsid w:val="00915F1B"/>
    <w:rsid w:val="00916452"/>
    <w:rsid w:val="00935F9B"/>
    <w:rsid w:val="00940A60"/>
    <w:rsid w:val="009614FA"/>
    <w:rsid w:val="00963501"/>
    <w:rsid w:val="00965E39"/>
    <w:rsid w:val="00972CD8"/>
    <w:rsid w:val="00974534"/>
    <w:rsid w:val="00975182"/>
    <w:rsid w:val="009757AE"/>
    <w:rsid w:val="00977A18"/>
    <w:rsid w:val="00980601"/>
    <w:rsid w:val="0098309A"/>
    <w:rsid w:val="009A0515"/>
    <w:rsid w:val="009A0F26"/>
    <w:rsid w:val="009A1BA7"/>
    <w:rsid w:val="009A487B"/>
    <w:rsid w:val="009A4A21"/>
    <w:rsid w:val="009B0D72"/>
    <w:rsid w:val="009B0F15"/>
    <w:rsid w:val="009B7C4F"/>
    <w:rsid w:val="009C23F0"/>
    <w:rsid w:val="009C3B66"/>
    <w:rsid w:val="009C4DE8"/>
    <w:rsid w:val="009C76BE"/>
    <w:rsid w:val="009D2CB1"/>
    <w:rsid w:val="009D51B8"/>
    <w:rsid w:val="009F0B08"/>
    <w:rsid w:val="009F18BD"/>
    <w:rsid w:val="009F3108"/>
    <w:rsid w:val="009F65DD"/>
    <w:rsid w:val="009F700D"/>
    <w:rsid w:val="00A03577"/>
    <w:rsid w:val="00A05399"/>
    <w:rsid w:val="00A07F0C"/>
    <w:rsid w:val="00A17281"/>
    <w:rsid w:val="00A2058E"/>
    <w:rsid w:val="00A24227"/>
    <w:rsid w:val="00A25947"/>
    <w:rsid w:val="00A26F4E"/>
    <w:rsid w:val="00A31E44"/>
    <w:rsid w:val="00A328E1"/>
    <w:rsid w:val="00A5574B"/>
    <w:rsid w:val="00A5716E"/>
    <w:rsid w:val="00A60027"/>
    <w:rsid w:val="00A61CB6"/>
    <w:rsid w:val="00A61F17"/>
    <w:rsid w:val="00A72770"/>
    <w:rsid w:val="00A80032"/>
    <w:rsid w:val="00A87BC2"/>
    <w:rsid w:val="00A91AB2"/>
    <w:rsid w:val="00A91F73"/>
    <w:rsid w:val="00AA25A3"/>
    <w:rsid w:val="00AA7908"/>
    <w:rsid w:val="00AB1477"/>
    <w:rsid w:val="00AC484B"/>
    <w:rsid w:val="00AC48FF"/>
    <w:rsid w:val="00AE41AD"/>
    <w:rsid w:val="00B05A22"/>
    <w:rsid w:val="00B05B7D"/>
    <w:rsid w:val="00B07715"/>
    <w:rsid w:val="00B12F96"/>
    <w:rsid w:val="00B146FA"/>
    <w:rsid w:val="00B175AE"/>
    <w:rsid w:val="00B2443E"/>
    <w:rsid w:val="00B329EB"/>
    <w:rsid w:val="00B341EC"/>
    <w:rsid w:val="00B34821"/>
    <w:rsid w:val="00B3606E"/>
    <w:rsid w:val="00B43774"/>
    <w:rsid w:val="00B43DAE"/>
    <w:rsid w:val="00B4465A"/>
    <w:rsid w:val="00B50282"/>
    <w:rsid w:val="00B50D48"/>
    <w:rsid w:val="00B528BB"/>
    <w:rsid w:val="00B6348F"/>
    <w:rsid w:val="00B6574E"/>
    <w:rsid w:val="00B65ABC"/>
    <w:rsid w:val="00B70051"/>
    <w:rsid w:val="00B70457"/>
    <w:rsid w:val="00B72380"/>
    <w:rsid w:val="00B76B31"/>
    <w:rsid w:val="00B76EF0"/>
    <w:rsid w:val="00B837FF"/>
    <w:rsid w:val="00B91FE6"/>
    <w:rsid w:val="00BA06B6"/>
    <w:rsid w:val="00BA2A47"/>
    <w:rsid w:val="00BA62D0"/>
    <w:rsid w:val="00BB2C6F"/>
    <w:rsid w:val="00BB6448"/>
    <w:rsid w:val="00BB72DA"/>
    <w:rsid w:val="00BC08F3"/>
    <w:rsid w:val="00BC26FD"/>
    <w:rsid w:val="00BC4183"/>
    <w:rsid w:val="00BD5542"/>
    <w:rsid w:val="00BE209E"/>
    <w:rsid w:val="00BE7EDC"/>
    <w:rsid w:val="00C0581E"/>
    <w:rsid w:val="00C069ED"/>
    <w:rsid w:val="00C072BD"/>
    <w:rsid w:val="00C13E09"/>
    <w:rsid w:val="00C15074"/>
    <w:rsid w:val="00C1619D"/>
    <w:rsid w:val="00C172F4"/>
    <w:rsid w:val="00C174BF"/>
    <w:rsid w:val="00C2260B"/>
    <w:rsid w:val="00C31A5D"/>
    <w:rsid w:val="00C455DE"/>
    <w:rsid w:val="00C46745"/>
    <w:rsid w:val="00C55288"/>
    <w:rsid w:val="00C729C2"/>
    <w:rsid w:val="00C74F06"/>
    <w:rsid w:val="00C76056"/>
    <w:rsid w:val="00C7798E"/>
    <w:rsid w:val="00C847B6"/>
    <w:rsid w:val="00C87901"/>
    <w:rsid w:val="00C90E10"/>
    <w:rsid w:val="00C92CF3"/>
    <w:rsid w:val="00C92E1C"/>
    <w:rsid w:val="00C94D62"/>
    <w:rsid w:val="00C9543D"/>
    <w:rsid w:val="00C972CB"/>
    <w:rsid w:val="00C972F9"/>
    <w:rsid w:val="00CA255D"/>
    <w:rsid w:val="00CA3007"/>
    <w:rsid w:val="00CA5DFF"/>
    <w:rsid w:val="00CB4D25"/>
    <w:rsid w:val="00CC004C"/>
    <w:rsid w:val="00CC7375"/>
    <w:rsid w:val="00CD29B3"/>
    <w:rsid w:val="00CD78F1"/>
    <w:rsid w:val="00CE6FC8"/>
    <w:rsid w:val="00CF12BD"/>
    <w:rsid w:val="00CF56EE"/>
    <w:rsid w:val="00CF7D0B"/>
    <w:rsid w:val="00D07445"/>
    <w:rsid w:val="00D14C29"/>
    <w:rsid w:val="00D14E7D"/>
    <w:rsid w:val="00D20847"/>
    <w:rsid w:val="00D272C8"/>
    <w:rsid w:val="00D322D3"/>
    <w:rsid w:val="00D3283A"/>
    <w:rsid w:val="00D3348E"/>
    <w:rsid w:val="00D335F6"/>
    <w:rsid w:val="00D3508B"/>
    <w:rsid w:val="00D364C3"/>
    <w:rsid w:val="00D365BD"/>
    <w:rsid w:val="00D44106"/>
    <w:rsid w:val="00D63950"/>
    <w:rsid w:val="00D6501D"/>
    <w:rsid w:val="00D86CBF"/>
    <w:rsid w:val="00D9387D"/>
    <w:rsid w:val="00DA3C9E"/>
    <w:rsid w:val="00DA4C8F"/>
    <w:rsid w:val="00DA6B33"/>
    <w:rsid w:val="00DB0085"/>
    <w:rsid w:val="00DB2A23"/>
    <w:rsid w:val="00DC169E"/>
    <w:rsid w:val="00DC21D3"/>
    <w:rsid w:val="00DC3AB4"/>
    <w:rsid w:val="00DC6075"/>
    <w:rsid w:val="00DC60E6"/>
    <w:rsid w:val="00DC6149"/>
    <w:rsid w:val="00DD39D5"/>
    <w:rsid w:val="00DD3D66"/>
    <w:rsid w:val="00DF0829"/>
    <w:rsid w:val="00DF26B3"/>
    <w:rsid w:val="00DF5546"/>
    <w:rsid w:val="00DF7DC1"/>
    <w:rsid w:val="00E046C7"/>
    <w:rsid w:val="00E056DA"/>
    <w:rsid w:val="00E10F19"/>
    <w:rsid w:val="00E11F90"/>
    <w:rsid w:val="00E21235"/>
    <w:rsid w:val="00E2227E"/>
    <w:rsid w:val="00E24CDC"/>
    <w:rsid w:val="00E25E96"/>
    <w:rsid w:val="00E2660E"/>
    <w:rsid w:val="00E34EDF"/>
    <w:rsid w:val="00E40933"/>
    <w:rsid w:val="00E40E67"/>
    <w:rsid w:val="00E44778"/>
    <w:rsid w:val="00E45017"/>
    <w:rsid w:val="00E4791E"/>
    <w:rsid w:val="00E47FF4"/>
    <w:rsid w:val="00E5337D"/>
    <w:rsid w:val="00E54A3E"/>
    <w:rsid w:val="00E5730B"/>
    <w:rsid w:val="00E61E27"/>
    <w:rsid w:val="00E62BB7"/>
    <w:rsid w:val="00E63AC8"/>
    <w:rsid w:val="00E66E8D"/>
    <w:rsid w:val="00E67BC2"/>
    <w:rsid w:val="00E7164B"/>
    <w:rsid w:val="00E72BBE"/>
    <w:rsid w:val="00E75035"/>
    <w:rsid w:val="00E75D8D"/>
    <w:rsid w:val="00E85A18"/>
    <w:rsid w:val="00E94CF7"/>
    <w:rsid w:val="00E951DD"/>
    <w:rsid w:val="00E95A91"/>
    <w:rsid w:val="00E95FF5"/>
    <w:rsid w:val="00EA048A"/>
    <w:rsid w:val="00EA3CFD"/>
    <w:rsid w:val="00EB1FFC"/>
    <w:rsid w:val="00EC3887"/>
    <w:rsid w:val="00EC3E2B"/>
    <w:rsid w:val="00ED4326"/>
    <w:rsid w:val="00ED55E3"/>
    <w:rsid w:val="00EE17DB"/>
    <w:rsid w:val="00EE1DA0"/>
    <w:rsid w:val="00EF0A49"/>
    <w:rsid w:val="00EF32E2"/>
    <w:rsid w:val="00EF7607"/>
    <w:rsid w:val="00F13692"/>
    <w:rsid w:val="00F1504B"/>
    <w:rsid w:val="00F16F94"/>
    <w:rsid w:val="00F31C46"/>
    <w:rsid w:val="00F32078"/>
    <w:rsid w:val="00F3306E"/>
    <w:rsid w:val="00F339B4"/>
    <w:rsid w:val="00F44A73"/>
    <w:rsid w:val="00F46946"/>
    <w:rsid w:val="00F519A4"/>
    <w:rsid w:val="00F66931"/>
    <w:rsid w:val="00F673D1"/>
    <w:rsid w:val="00F704FB"/>
    <w:rsid w:val="00F743DA"/>
    <w:rsid w:val="00F745E5"/>
    <w:rsid w:val="00F827AF"/>
    <w:rsid w:val="00F836C3"/>
    <w:rsid w:val="00F848A4"/>
    <w:rsid w:val="00F87B93"/>
    <w:rsid w:val="00F9257F"/>
    <w:rsid w:val="00F93464"/>
    <w:rsid w:val="00F94406"/>
    <w:rsid w:val="00FA5BCE"/>
    <w:rsid w:val="00FE052C"/>
    <w:rsid w:val="00FE62A9"/>
    <w:rsid w:val="00FF24AC"/>
    <w:rsid w:val="00FF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E76F9"/>
  <w15:chartTrackingRefBased/>
  <w15:docId w15:val="{7168A0C2-5E21-4932-BCB5-6A80F31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6E"/>
    <w:pPr>
      <w:spacing w:after="0" w:line="240" w:lineRule="auto"/>
      <w:ind w:firstLine="0"/>
      <w:jc w:val="left"/>
    </w:pPr>
    <w:rPr>
      <w:rFonts w:ascii="Times New Roman" w:eastAsia="Times New Roman" w:hAnsi="Times New Roman" w:cs="Times New Roman"/>
      <w:kern w:val="0"/>
      <w:sz w:val="24"/>
      <w:szCs w:val="24"/>
      <w:lang w:val="es-ES" w:eastAsia="es-ES_tradnl"/>
    </w:rPr>
  </w:style>
  <w:style w:type="paragraph" w:styleId="Ttulo1">
    <w:name w:val="heading 1"/>
    <w:aliases w:val="Título 1APA"/>
    <w:basedOn w:val="Normal"/>
    <w:link w:val="Ttulo1Car"/>
    <w:uiPriority w:val="9"/>
    <w:qFormat/>
    <w:rsid w:val="00F16F94"/>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CD78F1"/>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VE" w:eastAsia="en-US"/>
      <w14:ligatures w14:val="none"/>
    </w:rPr>
  </w:style>
  <w:style w:type="paragraph" w:styleId="Ttulo3">
    <w:name w:val="heading 3"/>
    <w:basedOn w:val="Normal"/>
    <w:next w:val="Normal"/>
    <w:link w:val="Ttulo3Car"/>
    <w:uiPriority w:val="9"/>
    <w:semiHidden/>
    <w:unhideWhenUsed/>
    <w:qFormat/>
    <w:rsid w:val="00CF7D0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842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Descripcin"/>
    <w:link w:val="Estilo2Car"/>
    <w:autoRedefine/>
    <w:qFormat/>
    <w:rsid w:val="00A2058E"/>
    <w:pPr>
      <w:keepNext/>
    </w:pPr>
    <w:rPr>
      <w:i w:val="0"/>
      <w:color w:val="000000" w:themeColor="text1"/>
      <w:sz w:val="24"/>
    </w:rPr>
  </w:style>
  <w:style w:type="character" w:customStyle="1" w:styleId="Estilo2Car">
    <w:name w:val="Estilo2 Car"/>
    <w:basedOn w:val="Fuentedeprrafopredeter"/>
    <w:link w:val="Estilo2"/>
    <w:rsid w:val="00A2058E"/>
    <w:rPr>
      <w:rFonts w:ascii="Times New Roman" w:hAnsi="Times New Roman"/>
      <w:iCs/>
      <w:color w:val="000000" w:themeColor="text1"/>
      <w:sz w:val="24"/>
      <w:szCs w:val="18"/>
      <w:lang w:val="es-ES"/>
    </w:rPr>
  </w:style>
  <w:style w:type="paragraph" w:styleId="Descripcin">
    <w:name w:val="caption"/>
    <w:basedOn w:val="Normal"/>
    <w:next w:val="Normal"/>
    <w:uiPriority w:val="35"/>
    <w:unhideWhenUsed/>
    <w:qFormat/>
    <w:rsid w:val="00A2058E"/>
    <w:pPr>
      <w:spacing w:after="200"/>
    </w:pPr>
    <w:rPr>
      <w:i/>
      <w:iCs/>
      <w:color w:val="44546A" w:themeColor="text2"/>
      <w:sz w:val="18"/>
      <w:szCs w:val="18"/>
    </w:rPr>
  </w:style>
  <w:style w:type="paragraph" w:customStyle="1" w:styleId="NORMASAPA7MA">
    <w:name w:val="NORMAS APA 7MA"/>
    <w:basedOn w:val="Descripcin"/>
    <w:link w:val="NORMASAPA7MACar"/>
    <w:autoRedefine/>
    <w:qFormat/>
    <w:rsid w:val="0063647D"/>
    <w:pPr>
      <w:keepNext/>
      <w:spacing w:after="0" w:line="480" w:lineRule="auto"/>
    </w:pPr>
    <w:rPr>
      <w:i w:val="0"/>
      <w:color w:val="000000" w:themeColor="text1"/>
      <w:sz w:val="24"/>
    </w:rPr>
  </w:style>
  <w:style w:type="character" w:customStyle="1" w:styleId="NORMASAPA7MACar">
    <w:name w:val="NORMAS APA 7MA Car"/>
    <w:basedOn w:val="Fuentedeprrafopredeter"/>
    <w:link w:val="NORMASAPA7MA"/>
    <w:rsid w:val="0063647D"/>
    <w:rPr>
      <w:rFonts w:ascii="Times New Roman" w:hAnsi="Times New Roman"/>
      <w:iCs/>
      <w:color w:val="000000" w:themeColor="text1"/>
      <w:sz w:val="24"/>
      <w:szCs w:val="18"/>
      <w:lang w:val="es-ES"/>
    </w:rPr>
  </w:style>
  <w:style w:type="table" w:customStyle="1" w:styleId="Estilo1">
    <w:name w:val="Estilo1"/>
    <w:basedOn w:val="Tablaconlista8"/>
    <w:uiPriority w:val="99"/>
    <w:rsid w:val="003F4567"/>
    <w:pPr>
      <w:spacing w:after="0" w:line="240" w:lineRule="auto"/>
      <w:ind w:firstLine="0"/>
      <w:jc w:val="left"/>
    </w:pPr>
    <w:tblPr>
      <w:tblBorders>
        <w:top w:val="single" w:sz="6" w:space="0" w:color="auto"/>
        <w:left w:val="single" w:sz="6" w:space="0" w:color="auto"/>
        <w:bottom w:val="single" w:sz="6" w:space="0" w:color="auto"/>
        <w:right w:val="single" w:sz="6" w:space="0" w:color="auto"/>
        <w:insideV w:val="none" w:sz="0" w:space="0" w:color="auto"/>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lista8">
    <w:name w:val="Table List 8"/>
    <w:basedOn w:val="Tablanormal"/>
    <w:uiPriority w:val="99"/>
    <w:semiHidden/>
    <w:unhideWhenUsed/>
    <w:rsid w:val="003F45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Estilo20">
    <w:name w:val="Estilo 2"/>
    <w:basedOn w:val="Descripcin"/>
    <w:link w:val="Estilo2Car0"/>
    <w:autoRedefine/>
    <w:rsid w:val="002B1B39"/>
    <w:pPr>
      <w:keepNext/>
      <w:spacing w:before="100" w:beforeAutospacing="1" w:after="100" w:afterAutospacing="1" w:line="480" w:lineRule="auto"/>
    </w:pPr>
    <w:rPr>
      <w:bCs/>
      <w:i w:val="0"/>
      <w:color w:val="000000" w:themeColor="text1"/>
      <w:sz w:val="24"/>
    </w:rPr>
  </w:style>
  <w:style w:type="character" w:customStyle="1" w:styleId="Estilo2Car0">
    <w:name w:val="Estilo 2 Car"/>
    <w:basedOn w:val="Fuentedeprrafopredeter"/>
    <w:link w:val="Estilo20"/>
    <w:rsid w:val="002B1B39"/>
    <w:rPr>
      <w:rFonts w:ascii="Times New Roman" w:hAnsi="Times New Roman"/>
      <w:bCs/>
      <w:iCs/>
      <w:color w:val="000000" w:themeColor="text1"/>
      <w:sz w:val="24"/>
      <w:szCs w:val="18"/>
      <w:lang w:val="es-ES"/>
    </w:rPr>
  </w:style>
  <w:style w:type="paragraph" w:styleId="Sinespaciado">
    <w:name w:val="No Spacing"/>
    <w:basedOn w:val="Normal"/>
    <w:uiPriority w:val="1"/>
    <w:qFormat/>
    <w:rsid w:val="0032730E"/>
  </w:style>
  <w:style w:type="character" w:customStyle="1" w:styleId="Ttulo1Car">
    <w:name w:val="Título 1 Car"/>
    <w:aliases w:val="Título 1APA Car"/>
    <w:basedOn w:val="Fuentedeprrafopredeter"/>
    <w:link w:val="Ttulo1"/>
    <w:uiPriority w:val="9"/>
    <w:rsid w:val="00F16F94"/>
    <w:rPr>
      <w:rFonts w:ascii="Times New Roman" w:eastAsia="Times New Roman" w:hAnsi="Times New Roman" w:cs="Times New Roman"/>
      <w:b/>
      <w:bCs/>
      <w:kern w:val="36"/>
      <w:sz w:val="48"/>
      <w:szCs w:val="48"/>
      <w:lang w:val="es-ES" w:eastAsia="es-ES_tradnl"/>
    </w:rPr>
  </w:style>
  <w:style w:type="character" w:styleId="Hipervnculo">
    <w:name w:val="Hyperlink"/>
    <w:basedOn w:val="Fuentedeprrafopredeter"/>
    <w:uiPriority w:val="99"/>
    <w:unhideWhenUsed/>
    <w:rsid w:val="00F16F94"/>
    <w:rPr>
      <w:color w:val="0000FF"/>
      <w:u w:val="single"/>
    </w:rPr>
  </w:style>
  <w:style w:type="paragraph" w:customStyle="1" w:styleId="Abstract">
    <w:name w:val="Abstract"/>
    <w:basedOn w:val="Normal"/>
    <w:next w:val="Normal"/>
    <w:qFormat/>
    <w:rsid w:val="001E1466"/>
    <w:pPr>
      <w:spacing w:line="360" w:lineRule="auto"/>
      <w:ind w:firstLine="720"/>
      <w:jc w:val="both"/>
    </w:pPr>
    <w:rPr>
      <w:rFonts w:asciiTheme="minorHAnsi" w:hAnsiTheme="minorHAnsi"/>
      <w:sz w:val="22"/>
      <w:lang w:val="en-GB" w:eastAsia="en-GB"/>
    </w:rPr>
  </w:style>
  <w:style w:type="paragraph" w:styleId="Encabezado">
    <w:name w:val="header"/>
    <w:basedOn w:val="Normal"/>
    <w:link w:val="EncabezadoCar"/>
    <w:uiPriority w:val="99"/>
    <w:unhideWhenUsed/>
    <w:rsid w:val="00F16F94"/>
    <w:pPr>
      <w:tabs>
        <w:tab w:val="center" w:pos="4252"/>
        <w:tab w:val="right" w:pos="8504"/>
      </w:tabs>
    </w:pPr>
  </w:style>
  <w:style w:type="character" w:customStyle="1" w:styleId="EncabezadoCar">
    <w:name w:val="Encabezado Car"/>
    <w:basedOn w:val="Fuentedeprrafopredeter"/>
    <w:link w:val="Encabezado"/>
    <w:uiPriority w:val="99"/>
    <w:rsid w:val="00F16F94"/>
    <w:rPr>
      <w:rFonts w:ascii="Times New Roman" w:eastAsia="Times New Roman" w:hAnsi="Times New Roman" w:cs="Times New Roman"/>
      <w:kern w:val="0"/>
      <w:sz w:val="24"/>
      <w:szCs w:val="24"/>
      <w:lang w:val="es-ES" w:eastAsia="es-ES_tradnl"/>
    </w:rPr>
  </w:style>
  <w:style w:type="paragraph" w:styleId="Piedepgina">
    <w:name w:val="footer"/>
    <w:basedOn w:val="Normal"/>
    <w:link w:val="PiedepginaCar"/>
    <w:uiPriority w:val="99"/>
    <w:unhideWhenUsed/>
    <w:rsid w:val="00F16F94"/>
    <w:pPr>
      <w:tabs>
        <w:tab w:val="center" w:pos="4252"/>
        <w:tab w:val="right" w:pos="8504"/>
      </w:tabs>
    </w:pPr>
  </w:style>
  <w:style w:type="character" w:customStyle="1" w:styleId="PiedepginaCar">
    <w:name w:val="Pie de página Car"/>
    <w:basedOn w:val="Fuentedeprrafopredeter"/>
    <w:link w:val="Piedepgina"/>
    <w:uiPriority w:val="99"/>
    <w:rsid w:val="00F16F94"/>
    <w:rPr>
      <w:rFonts w:ascii="Times New Roman" w:eastAsia="Times New Roman" w:hAnsi="Times New Roman" w:cs="Times New Roman"/>
      <w:kern w:val="0"/>
      <w:sz w:val="24"/>
      <w:szCs w:val="24"/>
      <w:lang w:val="es-ES" w:eastAsia="es-ES_tradnl"/>
    </w:rPr>
  </w:style>
  <w:style w:type="character" w:customStyle="1" w:styleId="Estilo1Car">
    <w:name w:val="Estilo1 Car"/>
    <w:basedOn w:val="Fuentedeprrafopredeter"/>
    <w:rsid w:val="00F16F94"/>
    <w:rPr>
      <w:rFonts w:eastAsia="Times New Roman" w:cstheme="minorHAnsi"/>
      <w:lang w:val="es-ES" w:eastAsia="es-ES_tradnl"/>
    </w:rPr>
  </w:style>
  <w:style w:type="paragraph" w:styleId="Textonotapie">
    <w:name w:val="footnote text"/>
    <w:basedOn w:val="Normal"/>
    <w:link w:val="TextonotapieCar"/>
    <w:uiPriority w:val="99"/>
    <w:semiHidden/>
    <w:unhideWhenUsed/>
    <w:rsid w:val="00F16F94"/>
    <w:rPr>
      <w:sz w:val="20"/>
      <w:szCs w:val="20"/>
    </w:rPr>
  </w:style>
  <w:style w:type="character" w:customStyle="1" w:styleId="TextonotapieCar">
    <w:name w:val="Texto nota pie Car"/>
    <w:basedOn w:val="Fuentedeprrafopredeter"/>
    <w:link w:val="Textonotapie"/>
    <w:uiPriority w:val="99"/>
    <w:semiHidden/>
    <w:rsid w:val="00F16F94"/>
    <w:rPr>
      <w:rFonts w:ascii="Times New Roman" w:eastAsia="Times New Roman" w:hAnsi="Times New Roman" w:cs="Times New Roman"/>
      <w:kern w:val="0"/>
      <w:sz w:val="20"/>
      <w:szCs w:val="20"/>
      <w:lang w:val="es-ES" w:eastAsia="es-ES_tradnl"/>
    </w:rPr>
  </w:style>
  <w:style w:type="character" w:styleId="Refdenotaalpie">
    <w:name w:val="footnote reference"/>
    <w:basedOn w:val="Fuentedeprrafopredeter"/>
    <w:uiPriority w:val="99"/>
    <w:semiHidden/>
    <w:unhideWhenUsed/>
    <w:rsid w:val="00F16F94"/>
    <w:rPr>
      <w:vertAlign w:val="superscript"/>
    </w:rPr>
  </w:style>
  <w:style w:type="paragraph" w:styleId="NormalWeb">
    <w:name w:val="Normal (Web)"/>
    <w:basedOn w:val="Normal"/>
    <w:uiPriority w:val="99"/>
    <w:semiHidden/>
    <w:unhideWhenUsed/>
    <w:rsid w:val="00F16F94"/>
    <w:pPr>
      <w:spacing w:before="100" w:beforeAutospacing="1" w:after="100" w:afterAutospacing="1"/>
    </w:pPr>
    <w:rPr>
      <w:lang w:val="en-US" w:eastAsia="en-US"/>
    </w:rPr>
  </w:style>
  <w:style w:type="table" w:styleId="Tablaconcuadrcula">
    <w:name w:val="Table Grid"/>
    <w:basedOn w:val="Tablanormal"/>
    <w:uiPriority w:val="39"/>
    <w:rsid w:val="001A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1A62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1A62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CD78F1"/>
    <w:rPr>
      <w:rFonts w:asciiTheme="majorHAnsi" w:eastAsiaTheme="majorEastAsia" w:hAnsiTheme="majorHAnsi" w:cstheme="majorBidi"/>
      <w:color w:val="2F5496" w:themeColor="accent1" w:themeShade="BF"/>
      <w:kern w:val="0"/>
      <w:sz w:val="26"/>
      <w:szCs w:val="26"/>
      <w:lang w:val="es-VE"/>
      <w14:ligatures w14:val="none"/>
    </w:rPr>
  </w:style>
  <w:style w:type="paragraph" w:customStyle="1" w:styleId="Default">
    <w:name w:val="Default"/>
    <w:rsid w:val="00CD78F1"/>
    <w:pPr>
      <w:autoSpaceDE w:val="0"/>
      <w:autoSpaceDN w:val="0"/>
      <w:adjustRightInd w:val="0"/>
      <w:spacing w:after="0" w:line="240" w:lineRule="auto"/>
      <w:ind w:firstLine="0"/>
      <w:jc w:val="left"/>
    </w:pPr>
    <w:rPr>
      <w:rFonts w:ascii="Arial" w:hAnsi="Arial" w:cs="Arial"/>
      <w:color w:val="000000"/>
      <w:kern w:val="0"/>
      <w:sz w:val="24"/>
      <w:szCs w:val="24"/>
      <w:lang w:val="es-VE"/>
      <w14:ligatures w14:val="none"/>
    </w:rPr>
  </w:style>
  <w:style w:type="character" w:customStyle="1" w:styleId="Ttulo3Car">
    <w:name w:val="Título 3 Car"/>
    <w:basedOn w:val="Fuentedeprrafopredeter"/>
    <w:link w:val="Ttulo3"/>
    <w:uiPriority w:val="9"/>
    <w:rsid w:val="00CF7D0B"/>
    <w:rPr>
      <w:rFonts w:asciiTheme="majorHAnsi" w:eastAsiaTheme="majorEastAsia" w:hAnsiTheme="majorHAnsi" w:cstheme="majorBidi"/>
      <w:color w:val="1F3763" w:themeColor="accent1" w:themeShade="7F"/>
      <w:kern w:val="0"/>
      <w:sz w:val="24"/>
      <w:szCs w:val="24"/>
      <w:lang w:val="es-ES" w:eastAsia="es-ES_tradnl"/>
    </w:rPr>
  </w:style>
  <w:style w:type="table" w:styleId="Tablaconcuadrculaclara">
    <w:name w:val="Grid Table Light"/>
    <w:basedOn w:val="Tablanormal"/>
    <w:uiPriority w:val="40"/>
    <w:rsid w:val="00CF7D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A25947"/>
    <w:rPr>
      <w:color w:val="605E5C"/>
      <w:shd w:val="clear" w:color="auto" w:fill="E1DFDD"/>
    </w:rPr>
  </w:style>
  <w:style w:type="table" w:customStyle="1" w:styleId="TableNormal">
    <w:name w:val="Table Normal"/>
    <w:uiPriority w:val="2"/>
    <w:semiHidden/>
    <w:unhideWhenUsed/>
    <w:qFormat/>
    <w:rsid w:val="005105AA"/>
    <w:pPr>
      <w:widowControl w:val="0"/>
      <w:autoSpaceDE w:val="0"/>
      <w:autoSpaceDN w:val="0"/>
      <w:spacing w:after="0" w:line="240" w:lineRule="auto"/>
      <w:ind w:firstLine="0"/>
      <w:jc w:val="left"/>
    </w:pPr>
    <w:rPr>
      <w:kern w:val="0"/>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105AA"/>
    <w:pPr>
      <w:widowControl w:val="0"/>
      <w:autoSpaceDE w:val="0"/>
      <w:autoSpaceDN w:val="0"/>
    </w:pPr>
    <w:rPr>
      <w:sz w:val="22"/>
      <w:szCs w:val="22"/>
      <w:lang w:eastAsia="en-US"/>
      <w14:ligatures w14:val="none"/>
    </w:rPr>
  </w:style>
  <w:style w:type="character" w:customStyle="1" w:styleId="TextoindependienteCar">
    <w:name w:val="Texto independiente Car"/>
    <w:basedOn w:val="Fuentedeprrafopredeter"/>
    <w:link w:val="Textoindependiente"/>
    <w:uiPriority w:val="1"/>
    <w:rsid w:val="005105AA"/>
    <w:rPr>
      <w:rFonts w:ascii="Times New Roman" w:eastAsia="Times New Roman" w:hAnsi="Times New Roman" w:cs="Times New Roman"/>
      <w:kern w:val="0"/>
      <w:lang w:val="es-ES"/>
      <w14:ligatures w14:val="none"/>
    </w:rPr>
  </w:style>
  <w:style w:type="paragraph" w:styleId="Prrafodelista">
    <w:name w:val="List Paragraph"/>
    <w:basedOn w:val="Normal"/>
    <w:uiPriority w:val="1"/>
    <w:qFormat/>
    <w:rsid w:val="005105AA"/>
    <w:pPr>
      <w:widowControl w:val="0"/>
      <w:autoSpaceDE w:val="0"/>
      <w:autoSpaceDN w:val="0"/>
      <w:ind w:left="383" w:right="159" w:hanging="360"/>
      <w:jc w:val="both"/>
    </w:pPr>
    <w:rPr>
      <w:sz w:val="22"/>
      <w:szCs w:val="22"/>
      <w:lang w:eastAsia="en-US"/>
      <w14:ligatures w14:val="none"/>
    </w:rPr>
  </w:style>
  <w:style w:type="paragraph" w:customStyle="1" w:styleId="TableParagraph">
    <w:name w:val="Table Paragraph"/>
    <w:basedOn w:val="Normal"/>
    <w:uiPriority w:val="1"/>
    <w:qFormat/>
    <w:rsid w:val="005105AA"/>
    <w:pPr>
      <w:widowControl w:val="0"/>
      <w:autoSpaceDE w:val="0"/>
      <w:autoSpaceDN w:val="0"/>
      <w:spacing w:before="15"/>
    </w:pPr>
    <w:rPr>
      <w:sz w:val="22"/>
      <w:szCs w:val="22"/>
      <w:lang w:eastAsia="en-US"/>
      <w14:ligatures w14:val="none"/>
    </w:rPr>
  </w:style>
  <w:style w:type="character" w:customStyle="1" w:styleId="Ttulo4Car">
    <w:name w:val="Título 4 Car"/>
    <w:basedOn w:val="Fuentedeprrafopredeter"/>
    <w:link w:val="Ttulo4"/>
    <w:uiPriority w:val="9"/>
    <w:rsid w:val="00484261"/>
    <w:rPr>
      <w:rFonts w:asciiTheme="majorHAnsi" w:eastAsiaTheme="majorEastAsia" w:hAnsiTheme="majorHAnsi" w:cstheme="majorBidi"/>
      <w:i/>
      <w:iCs/>
      <w:color w:val="2F5496" w:themeColor="accent1" w:themeShade="BF"/>
      <w:kern w:val="0"/>
      <w:sz w:val="24"/>
      <w:szCs w:val="24"/>
      <w:lang w:val="es-ES" w:eastAsia="es-ES_tradnl"/>
    </w:rPr>
  </w:style>
  <w:style w:type="table" w:customStyle="1" w:styleId="Tablanormal21">
    <w:name w:val="Tabla normal 21"/>
    <w:basedOn w:val="Tablanormal"/>
    <w:next w:val="Tablanormal2"/>
    <w:uiPriority w:val="42"/>
    <w:rsid w:val="006F3A3D"/>
    <w:pPr>
      <w:spacing w:after="0" w:line="240" w:lineRule="auto"/>
      <w:ind w:firstLine="0"/>
      <w:jc w:val="left"/>
    </w:pPr>
    <w:rPr>
      <w:rFonts w:ascii="Calibri" w:eastAsia="Calibri" w:hAnsi="Calibri" w:cs="Calibri"/>
      <w:kern w:val="0"/>
      <w:lang w:val="es-EC" w:eastAsia="es-EC"/>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ibliografa">
    <w:name w:val="Bibliography"/>
    <w:basedOn w:val="Normal"/>
    <w:next w:val="Normal"/>
    <w:uiPriority w:val="37"/>
    <w:semiHidden/>
    <w:unhideWhenUsed/>
    <w:rsid w:val="00A5716E"/>
  </w:style>
  <w:style w:type="table" w:styleId="Tablanormal3">
    <w:name w:val="Plain Table 3"/>
    <w:basedOn w:val="Tablanormal"/>
    <w:uiPriority w:val="43"/>
    <w:rsid w:val="002A23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9D2C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lista2-nfasis3">
    <w:name w:val="List Table 2 Accent 3"/>
    <w:basedOn w:val="Tablanormal"/>
    <w:uiPriority w:val="47"/>
    <w:rsid w:val="004D6DC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F743D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Textoennegrita">
    <w:name w:val="Strong"/>
    <w:basedOn w:val="Fuentedeprrafopredeter"/>
    <w:uiPriority w:val="22"/>
    <w:qFormat/>
    <w:rsid w:val="00F74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1083">
      <w:bodyDiv w:val="1"/>
      <w:marLeft w:val="0"/>
      <w:marRight w:val="0"/>
      <w:marTop w:val="0"/>
      <w:marBottom w:val="0"/>
      <w:divBdr>
        <w:top w:val="none" w:sz="0" w:space="0" w:color="auto"/>
        <w:left w:val="none" w:sz="0" w:space="0" w:color="auto"/>
        <w:bottom w:val="none" w:sz="0" w:space="0" w:color="auto"/>
        <w:right w:val="none" w:sz="0" w:space="0" w:color="auto"/>
      </w:divBdr>
    </w:div>
    <w:div w:id="298808073">
      <w:bodyDiv w:val="1"/>
      <w:marLeft w:val="0"/>
      <w:marRight w:val="0"/>
      <w:marTop w:val="0"/>
      <w:marBottom w:val="0"/>
      <w:divBdr>
        <w:top w:val="none" w:sz="0" w:space="0" w:color="auto"/>
        <w:left w:val="none" w:sz="0" w:space="0" w:color="auto"/>
        <w:bottom w:val="none" w:sz="0" w:space="0" w:color="auto"/>
        <w:right w:val="none" w:sz="0" w:space="0" w:color="auto"/>
      </w:divBdr>
    </w:div>
    <w:div w:id="475730004">
      <w:bodyDiv w:val="1"/>
      <w:marLeft w:val="0"/>
      <w:marRight w:val="0"/>
      <w:marTop w:val="0"/>
      <w:marBottom w:val="0"/>
      <w:divBdr>
        <w:top w:val="none" w:sz="0" w:space="0" w:color="auto"/>
        <w:left w:val="none" w:sz="0" w:space="0" w:color="auto"/>
        <w:bottom w:val="none" w:sz="0" w:space="0" w:color="auto"/>
        <w:right w:val="none" w:sz="0" w:space="0" w:color="auto"/>
      </w:divBdr>
    </w:div>
    <w:div w:id="503664145">
      <w:bodyDiv w:val="1"/>
      <w:marLeft w:val="0"/>
      <w:marRight w:val="0"/>
      <w:marTop w:val="0"/>
      <w:marBottom w:val="0"/>
      <w:divBdr>
        <w:top w:val="none" w:sz="0" w:space="0" w:color="auto"/>
        <w:left w:val="none" w:sz="0" w:space="0" w:color="auto"/>
        <w:bottom w:val="none" w:sz="0" w:space="0" w:color="auto"/>
        <w:right w:val="none" w:sz="0" w:space="0" w:color="auto"/>
      </w:divBdr>
    </w:div>
    <w:div w:id="540703623">
      <w:bodyDiv w:val="1"/>
      <w:marLeft w:val="0"/>
      <w:marRight w:val="0"/>
      <w:marTop w:val="0"/>
      <w:marBottom w:val="0"/>
      <w:divBdr>
        <w:top w:val="none" w:sz="0" w:space="0" w:color="auto"/>
        <w:left w:val="none" w:sz="0" w:space="0" w:color="auto"/>
        <w:bottom w:val="none" w:sz="0" w:space="0" w:color="auto"/>
        <w:right w:val="none" w:sz="0" w:space="0" w:color="auto"/>
      </w:divBdr>
    </w:div>
    <w:div w:id="540872308">
      <w:bodyDiv w:val="1"/>
      <w:marLeft w:val="0"/>
      <w:marRight w:val="0"/>
      <w:marTop w:val="0"/>
      <w:marBottom w:val="0"/>
      <w:divBdr>
        <w:top w:val="none" w:sz="0" w:space="0" w:color="auto"/>
        <w:left w:val="none" w:sz="0" w:space="0" w:color="auto"/>
        <w:bottom w:val="none" w:sz="0" w:space="0" w:color="auto"/>
        <w:right w:val="none" w:sz="0" w:space="0" w:color="auto"/>
      </w:divBdr>
    </w:div>
    <w:div w:id="570695377">
      <w:bodyDiv w:val="1"/>
      <w:marLeft w:val="0"/>
      <w:marRight w:val="0"/>
      <w:marTop w:val="0"/>
      <w:marBottom w:val="0"/>
      <w:divBdr>
        <w:top w:val="none" w:sz="0" w:space="0" w:color="auto"/>
        <w:left w:val="none" w:sz="0" w:space="0" w:color="auto"/>
        <w:bottom w:val="none" w:sz="0" w:space="0" w:color="auto"/>
        <w:right w:val="none" w:sz="0" w:space="0" w:color="auto"/>
      </w:divBdr>
    </w:div>
    <w:div w:id="947157766">
      <w:bodyDiv w:val="1"/>
      <w:marLeft w:val="0"/>
      <w:marRight w:val="0"/>
      <w:marTop w:val="0"/>
      <w:marBottom w:val="0"/>
      <w:divBdr>
        <w:top w:val="none" w:sz="0" w:space="0" w:color="auto"/>
        <w:left w:val="none" w:sz="0" w:space="0" w:color="auto"/>
        <w:bottom w:val="none" w:sz="0" w:space="0" w:color="auto"/>
        <w:right w:val="none" w:sz="0" w:space="0" w:color="auto"/>
      </w:divBdr>
      <w:divsChild>
        <w:div w:id="1067537318">
          <w:marLeft w:val="0"/>
          <w:marRight w:val="0"/>
          <w:marTop w:val="0"/>
          <w:marBottom w:val="0"/>
          <w:divBdr>
            <w:top w:val="none" w:sz="0" w:space="0" w:color="auto"/>
            <w:left w:val="none" w:sz="0" w:space="0" w:color="auto"/>
            <w:bottom w:val="none" w:sz="0" w:space="0" w:color="auto"/>
            <w:right w:val="none" w:sz="0" w:space="0" w:color="auto"/>
          </w:divBdr>
          <w:divsChild>
            <w:div w:id="9858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5904">
      <w:bodyDiv w:val="1"/>
      <w:marLeft w:val="0"/>
      <w:marRight w:val="0"/>
      <w:marTop w:val="0"/>
      <w:marBottom w:val="0"/>
      <w:divBdr>
        <w:top w:val="none" w:sz="0" w:space="0" w:color="auto"/>
        <w:left w:val="none" w:sz="0" w:space="0" w:color="auto"/>
        <w:bottom w:val="none" w:sz="0" w:space="0" w:color="auto"/>
        <w:right w:val="none" w:sz="0" w:space="0" w:color="auto"/>
      </w:divBdr>
    </w:div>
    <w:div w:id="1167020182">
      <w:bodyDiv w:val="1"/>
      <w:marLeft w:val="0"/>
      <w:marRight w:val="0"/>
      <w:marTop w:val="0"/>
      <w:marBottom w:val="0"/>
      <w:divBdr>
        <w:top w:val="none" w:sz="0" w:space="0" w:color="auto"/>
        <w:left w:val="none" w:sz="0" w:space="0" w:color="auto"/>
        <w:bottom w:val="none" w:sz="0" w:space="0" w:color="auto"/>
        <w:right w:val="none" w:sz="0" w:space="0" w:color="auto"/>
      </w:divBdr>
      <w:divsChild>
        <w:div w:id="451437340">
          <w:marLeft w:val="0"/>
          <w:marRight w:val="0"/>
          <w:marTop w:val="0"/>
          <w:marBottom w:val="0"/>
          <w:divBdr>
            <w:top w:val="none" w:sz="0" w:space="0" w:color="auto"/>
            <w:left w:val="none" w:sz="0" w:space="0" w:color="auto"/>
            <w:bottom w:val="none" w:sz="0" w:space="0" w:color="auto"/>
            <w:right w:val="none" w:sz="0" w:space="0" w:color="auto"/>
          </w:divBdr>
          <w:divsChild>
            <w:div w:id="1596480833">
              <w:marLeft w:val="0"/>
              <w:marRight w:val="0"/>
              <w:marTop w:val="0"/>
              <w:marBottom w:val="0"/>
              <w:divBdr>
                <w:top w:val="none" w:sz="0" w:space="0" w:color="auto"/>
                <w:left w:val="none" w:sz="0" w:space="0" w:color="auto"/>
                <w:bottom w:val="none" w:sz="0" w:space="0" w:color="auto"/>
                <w:right w:val="none" w:sz="0" w:space="0" w:color="auto"/>
              </w:divBdr>
            </w:div>
          </w:divsChild>
        </w:div>
        <w:div w:id="1262568286">
          <w:marLeft w:val="0"/>
          <w:marRight w:val="0"/>
          <w:marTop w:val="0"/>
          <w:marBottom w:val="0"/>
          <w:divBdr>
            <w:top w:val="none" w:sz="0" w:space="0" w:color="auto"/>
            <w:left w:val="none" w:sz="0" w:space="0" w:color="auto"/>
            <w:bottom w:val="none" w:sz="0" w:space="0" w:color="auto"/>
            <w:right w:val="none" w:sz="0" w:space="0" w:color="auto"/>
          </w:divBdr>
          <w:divsChild>
            <w:div w:id="9447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5074">
      <w:bodyDiv w:val="1"/>
      <w:marLeft w:val="0"/>
      <w:marRight w:val="0"/>
      <w:marTop w:val="0"/>
      <w:marBottom w:val="0"/>
      <w:divBdr>
        <w:top w:val="none" w:sz="0" w:space="0" w:color="auto"/>
        <w:left w:val="none" w:sz="0" w:space="0" w:color="auto"/>
        <w:bottom w:val="none" w:sz="0" w:space="0" w:color="auto"/>
        <w:right w:val="none" w:sz="0" w:space="0" w:color="auto"/>
      </w:divBdr>
    </w:div>
    <w:div w:id="1194611975">
      <w:bodyDiv w:val="1"/>
      <w:marLeft w:val="0"/>
      <w:marRight w:val="0"/>
      <w:marTop w:val="0"/>
      <w:marBottom w:val="0"/>
      <w:divBdr>
        <w:top w:val="none" w:sz="0" w:space="0" w:color="auto"/>
        <w:left w:val="none" w:sz="0" w:space="0" w:color="auto"/>
        <w:bottom w:val="none" w:sz="0" w:space="0" w:color="auto"/>
        <w:right w:val="none" w:sz="0" w:space="0" w:color="auto"/>
      </w:divBdr>
    </w:div>
    <w:div w:id="1285884057">
      <w:bodyDiv w:val="1"/>
      <w:marLeft w:val="0"/>
      <w:marRight w:val="0"/>
      <w:marTop w:val="0"/>
      <w:marBottom w:val="0"/>
      <w:divBdr>
        <w:top w:val="none" w:sz="0" w:space="0" w:color="auto"/>
        <w:left w:val="none" w:sz="0" w:space="0" w:color="auto"/>
        <w:bottom w:val="none" w:sz="0" w:space="0" w:color="auto"/>
        <w:right w:val="none" w:sz="0" w:space="0" w:color="auto"/>
      </w:divBdr>
    </w:div>
    <w:div w:id="1433162717">
      <w:bodyDiv w:val="1"/>
      <w:marLeft w:val="0"/>
      <w:marRight w:val="0"/>
      <w:marTop w:val="0"/>
      <w:marBottom w:val="0"/>
      <w:divBdr>
        <w:top w:val="none" w:sz="0" w:space="0" w:color="auto"/>
        <w:left w:val="none" w:sz="0" w:space="0" w:color="auto"/>
        <w:bottom w:val="none" w:sz="0" w:space="0" w:color="auto"/>
        <w:right w:val="none" w:sz="0" w:space="0" w:color="auto"/>
      </w:divBdr>
      <w:divsChild>
        <w:div w:id="1048605169">
          <w:marLeft w:val="0"/>
          <w:marRight w:val="0"/>
          <w:marTop w:val="0"/>
          <w:marBottom w:val="0"/>
          <w:divBdr>
            <w:top w:val="none" w:sz="0" w:space="0" w:color="auto"/>
            <w:left w:val="none" w:sz="0" w:space="0" w:color="auto"/>
            <w:bottom w:val="none" w:sz="0" w:space="0" w:color="auto"/>
            <w:right w:val="none" w:sz="0" w:space="0" w:color="auto"/>
          </w:divBdr>
          <w:divsChild>
            <w:div w:id="1161430301">
              <w:marLeft w:val="0"/>
              <w:marRight w:val="0"/>
              <w:marTop w:val="0"/>
              <w:marBottom w:val="0"/>
              <w:divBdr>
                <w:top w:val="none" w:sz="0" w:space="0" w:color="auto"/>
                <w:left w:val="none" w:sz="0" w:space="0" w:color="auto"/>
                <w:bottom w:val="none" w:sz="0" w:space="0" w:color="auto"/>
                <w:right w:val="none" w:sz="0" w:space="0" w:color="auto"/>
              </w:divBdr>
            </w:div>
          </w:divsChild>
        </w:div>
        <w:div w:id="1321499856">
          <w:marLeft w:val="0"/>
          <w:marRight w:val="0"/>
          <w:marTop w:val="0"/>
          <w:marBottom w:val="0"/>
          <w:divBdr>
            <w:top w:val="none" w:sz="0" w:space="0" w:color="auto"/>
            <w:left w:val="none" w:sz="0" w:space="0" w:color="auto"/>
            <w:bottom w:val="none" w:sz="0" w:space="0" w:color="auto"/>
            <w:right w:val="none" w:sz="0" w:space="0" w:color="auto"/>
          </w:divBdr>
          <w:divsChild>
            <w:div w:id="6223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80338">
      <w:bodyDiv w:val="1"/>
      <w:marLeft w:val="0"/>
      <w:marRight w:val="0"/>
      <w:marTop w:val="0"/>
      <w:marBottom w:val="0"/>
      <w:divBdr>
        <w:top w:val="none" w:sz="0" w:space="0" w:color="auto"/>
        <w:left w:val="none" w:sz="0" w:space="0" w:color="auto"/>
        <w:bottom w:val="none" w:sz="0" w:space="0" w:color="auto"/>
        <w:right w:val="none" w:sz="0" w:space="0" w:color="auto"/>
      </w:divBdr>
    </w:div>
    <w:div w:id="1594970645">
      <w:bodyDiv w:val="1"/>
      <w:marLeft w:val="0"/>
      <w:marRight w:val="0"/>
      <w:marTop w:val="0"/>
      <w:marBottom w:val="0"/>
      <w:divBdr>
        <w:top w:val="none" w:sz="0" w:space="0" w:color="auto"/>
        <w:left w:val="none" w:sz="0" w:space="0" w:color="auto"/>
        <w:bottom w:val="none" w:sz="0" w:space="0" w:color="auto"/>
        <w:right w:val="none" w:sz="0" w:space="0" w:color="auto"/>
      </w:divBdr>
    </w:div>
    <w:div w:id="1691494984">
      <w:bodyDiv w:val="1"/>
      <w:marLeft w:val="0"/>
      <w:marRight w:val="0"/>
      <w:marTop w:val="0"/>
      <w:marBottom w:val="0"/>
      <w:divBdr>
        <w:top w:val="none" w:sz="0" w:space="0" w:color="auto"/>
        <w:left w:val="none" w:sz="0" w:space="0" w:color="auto"/>
        <w:bottom w:val="none" w:sz="0" w:space="0" w:color="auto"/>
        <w:right w:val="none" w:sz="0" w:space="0" w:color="auto"/>
      </w:divBdr>
    </w:div>
    <w:div w:id="1732994114">
      <w:bodyDiv w:val="1"/>
      <w:marLeft w:val="0"/>
      <w:marRight w:val="0"/>
      <w:marTop w:val="0"/>
      <w:marBottom w:val="0"/>
      <w:divBdr>
        <w:top w:val="none" w:sz="0" w:space="0" w:color="auto"/>
        <w:left w:val="none" w:sz="0" w:space="0" w:color="auto"/>
        <w:bottom w:val="none" w:sz="0" w:space="0" w:color="auto"/>
        <w:right w:val="none" w:sz="0" w:space="0" w:color="auto"/>
      </w:divBdr>
    </w:div>
    <w:div w:id="1775173676">
      <w:bodyDiv w:val="1"/>
      <w:marLeft w:val="0"/>
      <w:marRight w:val="0"/>
      <w:marTop w:val="0"/>
      <w:marBottom w:val="0"/>
      <w:divBdr>
        <w:top w:val="none" w:sz="0" w:space="0" w:color="auto"/>
        <w:left w:val="none" w:sz="0" w:space="0" w:color="auto"/>
        <w:bottom w:val="none" w:sz="0" w:space="0" w:color="auto"/>
        <w:right w:val="none" w:sz="0" w:space="0" w:color="auto"/>
      </w:divBdr>
    </w:div>
    <w:div w:id="1824346542">
      <w:bodyDiv w:val="1"/>
      <w:marLeft w:val="0"/>
      <w:marRight w:val="0"/>
      <w:marTop w:val="0"/>
      <w:marBottom w:val="0"/>
      <w:divBdr>
        <w:top w:val="none" w:sz="0" w:space="0" w:color="auto"/>
        <w:left w:val="none" w:sz="0" w:space="0" w:color="auto"/>
        <w:bottom w:val="none" w:sz="0" w:space="0" w:color="auto"/>
        <w:right w:val="none" w:sz="0" w:space="0" w:color="auto"/>
      </w:divBdr>
      <w:divsChild>
        <w:div w:id="1916938709">
          <w:marLeft w:val="0"/>
          <w:marRight w:val="0"/>
          <w:marTop w:val="0"/>
          <w:marBottom w:val="0"/>
          <w:divBdr>
            <w:top w:val="none" w:sz="0" w:space="0" w:color="auto"/>
            <w:left w:val="none" w:sz="0" w:space="0" w:color="auto"/>
            <w:bottom w:val="none" w:sz="0" w:space="0" w:color="auto"/>
            <w:right w:val="none" w:sz="0" w:space="0" w:color="auto"/>
          </w:divBdr>
          <w:divsChild>
            <w:div w:id="1990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8111">
      <w:bodyDiv w:val="1"/>
      <w:marLeft w:val="0"/>
      <w:marRight w:val="0"/>
      <w:marTop w:val="0"/>
      <w:marBottom w:val="0"/>
      <w:divBdr>
        <w:top w:val="none" w:sz="0" w:space="0" w:color="auto"/>
        <w:left w:val="none" w:sz="0" w:space="0" w:color="auto"/>
        <w:bottom w:val="none" w:sz="0" w:space="0" w:color="auto"/>
        <w:right w:val="none" w:sz="0" w:space="0" w:color="auto"/>
      </w:divBdr>
    </w:div>
    <w:div w:id="21343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1-9528-9462" TargetMode="External"/><Relationship Id="rId13" Type="http://schemas.openxmlformats.org/officeDocument/2006/relationships/hyperlink" Target="https://orcid.org/0009-0005-0851-053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Ramiro%20Guaman\Downloads\"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2-2430-643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9-0006-1799-8948" TargetMode="External"/><Relationship Id="rId23" Type="http://schemas.openxmlformats.org/officeDocument/2006/relationships/footer" Target="footer3.xml"/><Relationship Id="rId10" Type="http://schemas.openxmlformats.org/officeDocument/2006/relationships/hyperlink" Target="https://orcid.org/0009-0002-2430-643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cid.org/0009-0003-1481-0960" TargetMode="External"/><Relationship Id="rId14" Type="http://schemas.openxmlformats.org/officeDocument/2006/relationships/hyperlink" Target="https://orcid.org/0009-0000-6417-7794"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Her14</b:Tag>
    <b:SourceType>Book</b:SourceType>
    <b:Guid>{CD662BB0-0EEF-4276-82E7-08C05192078C}</b:Guid>
    <b:Title>Metodología de la Investigación. Metodología de la investigación: las rutas: cuantitativa ,cualitativa y mixta</b:Title>
    <b:Year>2018</b:Year>
    <b:Author>
      <b:Author>
        <b:NameList>
          <b:Person>
            <b:Last>Hernández Sampieri</b:Last>
            <b:First>R</b:First>
          </b:Person>
          <b:Person>
            <b:Last>Mendoza Torres</b:Last>
            <b:First>Ch.</b:First>
            <b:Middle>P</b:Middle>
          </b:Person>
        </b:NameList>
      </b:Author>
    </b:Author>
    <b:City>México D.F.</b:City>
    <b:Publisher>McGRAW-HILL Education</b:Publisher>
    <b:RefOrder>4</b:RefOrder>
  </b:Source>
  <b:Source>
    <b:Tag>Her142</b:Tag>
    <b:SourceType>Book</b:SourceType>
    <b:Guid>{044E8B36-6B37-49EA-A190-AB58E92E9C84}</b:Guid>
    <b:Title>Metodoología de la Investigación. Quinta Edición</b:Title>
    <b:Year>2014</b:Year>
    <b:Author>
      <b:Author>
        <b:NameList>
          <b:Person>
            <b:Last>Hernández Sampieri</b:Last>
            <b:First>R</b:First>
          </b:Person>
          <b:Person>
            <b:Last>Fernández Collado</b:Last>
            <b:First>C</b:First>
          </b:Person>
          <b:Person>
            <b:Last>Baptista Lucio</b:Last>
            <b:First>M</b:First>
            <b:Middle>del P</b:Middle>
          </b:Person>
        </b:NameList>
      </b:Author>
    </b:Author>
    <b:City>Ciudad de México</b:City>
    <b:Publisher>McGRAW-HILL / INTERAMERICANA EDITORES, S.A. DE C.V.</b:Publisher>
    <b:RefOrder>5</b:RefOrder>
  </b:Source>
  <b:Source>
    <b:Tag>CON24</b:Tag>
    <b:SourceType>InternetSite</b:SourceType>
    <b:Guid>{E47E0CEC-0CBA-4D5A-91D1-3C9EE7A29F2B}</b:Guid>
    <b:LCID>es-EC</b:LCID>
    <b:Title>Consejo Nacional para la Igualdad de Discapacidades</b:Title>
    <b:Year>2011</b:Year>
    <b:Month>Abril</b:Month>
    <b:Day>2</b:Day>
    <b:URL>https://www.consejodiscapacidades.gob.ec/estadisticas-de-discapacidad/</b:URL>
    <b:Author>
      <b:Author>
        <b:NameList>
          <b:Person>
            <b:Last>CONADIS</b:Last>
          </b:Person>
        </b:NameList>
      </b:Author>
    </b:Author>
    <b:RefOrder>2</b:RefOrder>
  </b:Source>
  <b:Source>
    <b:Tag>Jij19</b:Tag>
    <b:SourceType>Book</b:SourceType>
    <b:Guid>{3E3D70E2-86AF-436A-AB26-BBEB37490883}</b:Guid>
    <b:Title>La tasa de síndrome de Down en Ecuador es mayor que el promedio mundial</b:Title>
    <b:Year>2019</b:Year>
    <b:Author>
      <b:Author>
        <b:NameList>
          <b:Person>
            <b:Last>Jijón </b:Last>
            <b:First>Milton</b:First>
          </b:Person>
        </b:NameList>
      </b:Author>
    </b:Author>
    <b:LCID>es-EC</b:LCID>
    <b:URL>https://www.edicionmedica.ec/secciones/salud-publica/la-tasa-de-sindrome-de-down-en-ecuador-es-mayor-que-el-promedio-mundial-93840</b:URL>
    <b:RefOrder>3</b:RefOrder>
  </b:Source>
  <b:Source>
    <b:Tag>Ben23</b:Tag>
    <b:SourceType>JournalArticle</b:SourceType>
    <b:Guid>{2AD118C5-805A-4EB2-BE7C-548E45FDF22B}</b:Guid>
    <b:Title>Actividad física en jóvenes con Síndrome de Down</b:Title>
    <b:JournalName>Retos</b:JournalName>
    <b:Year>2023</b:Year>
    <b:Pages>pp. 415-420</b:Pages>
    <b:Volume>50</b:Volume>
    <b:Issue>1</b:Issue>
    <b:Author>
      <b:Author>
        <b:NameList>
          <b:Person>
            <b:Last>Benavides</b:Last>
            <b:First>Elia</b:First>
          </b:Person>
          <b:Person>
            <b:Last>Delgado</b:Last>
            <b:First>Cèsar</b:First>
          </b:Person>
          <b:Person>
            <b:Last>Ornelas</b:Last>
            <b:First>Martha</b:First>
          </b:Person>
          <b:Person>
            <b:Last>Jiménez</b:Last>
            <b:First>Carolina</b:First>
          </b:Person>
        </b:NameList>
      </b:Author>
    </b:Author>
    <b:LCID>es-EC</b:LCID>
    <b:City>Mexico</b:City>
    <b:URL>https://recyt.fecyt.es/index.php/retos/article/view/94542/73801</b:URL>
    <b:RefOrder>1</b:RefOrder>
  </b:Source>
  <b:Source>
    <b:Tag>Org214</b:Tag>
    <b:SourceType>InternetSite</b:SourceType>
    <b:Guid>{68B80758-C052-461C-B7D5-1B2F140D0268}</b:Guid>
    <b:Title>Síndrome de Down</b:Title>
    <b:Year>2021</b:Year>
    <b:Author>
      <b:Author>
        <b:NameList>
          <b:Person>
            <b:Last>Organización Mundial de la Salud </b:Last>
          </b:Person>
        </b:NameList>
      </b:Author>
    </b:Author>
    <b:Month>Marzo</b:Month>
    <b:Day>21</b:Day>
    <b:URL>https://www.un.org/es/observances/down-syndrome-day</b:URL>
    <b:LCID>es-EC</b:LCID>
    <b:RefOrder>7</b:RefOrder>
  </b:Source>
  <b:Source>
    <b:Tag>Fon21</b:Tag>
    <b:SourceType>InternetSite</b:SourceType>
    <b:Guid>{F002AE39-A2A2-445B-9F1F-9E34E364115C}</b:Guid>
    <b:Title>América Latina y el Caribe niños con Sindrome de Down </b:Title>
    <b:Year>2021</b:Year>
    <b:Month>Noviembre</b:Month>
    <b:Day>10</b:Day>
    <b:URL>https://www.unicef.org/lac/comunicados-prensa/casi-19-millones-ninos-ninas-discapacidad-america-latina-caribe</b:URL>
    <b:Author>
      <b:Author>
        <b:NameList>
          <b:Person>
            <b:Last>Fondo de las Naciones Unidas para la Infancia</b:Last>
          </b:Person>
        </b:NameList>
      </b:Author>
    </b:Author>
    <b:LCID>es-EC</b:LCID>
    <b:RefOrder>8</b:RefOrder>
  </b:Source>
  <b:Source>
    <b:Tag>Rei24</b:Tag>
    <b:SourceType>JournalArticle</b:SourceType>
    <b:Guid>{C1646969-FB51-4373-B2C7-FBC76367E1C3}</b:Guid>
    <b:Title>Inclusión De Estudiantes Con Síndrome De Down En El Aula</b:Title>
    <b:Year>2024</b:Year>
    <b:LCID>es-EC</b:LCID>
    <b:JournalName>Ciencia Latina Revista Científica Multidisciplinar</b:JournalName>
    <b:Pages>pp. 4014-4038</b:Pages>
    <b:Volume>8</b:Volume>
    <b:Issue>4</b:Issue>
    <b:DOI>https://doi.org/10.37811/cl_rcm.v8i3.12069</b:DOI>
    <b:Author>
      <b:Author>
        <b:NameList>
          <b:Person>
            <b:Last>Reinoso</b:Last>
            <b:First>Walter</b:First>
          </b:Person>
          <b:Person>
            <b:Last>Zambrano</b:Last>
            <b:First>Silvia</b:First>
          </b:Person>
          <b:Person>
            <b:Last>Mendoza</b:Last>
            <b:First>Rosa</b:First>
          </b:Person>
          <b:Person>
            <b:Last>Zambrano</b:Last>
            <b:First>Esperanza</b:First>
          </b:Person>
          <b:Person>
            <b:Last>Zamora</b:Last>
            <b:First>Jeni</b:First>
          </b:Person>
        </b:NameList>
      </b:Author>
    </b:Author>
    <b:RefOrder>9</b:RefOrder>
  </b:Source>
  <b:Source>
    <b:Tag>Par241</b:Tag>
    <b:SourceType>JournalArticle</b:SourceType>
    <b:Guid>{A8460EA9-311D-4B79-814C-9ADE13D273C1}</b:Guid>
    <b:Title>Estrategia metodológica: Una práctica de inclusión de estudiantes con Síndrome de Down en Educación Física</b:Title>
    <b:JournalName>Journal of Science and Research</b:JournalName>
    <b:Year>2024</b:Year>
    <b:Pages>pp. 1-28</b:Pages>
    <b:Volume>9</b:Volume>
    <b:Issue>1</b:Issue>
    <b:LCID>es-EC</b:LCID>
    <b:URL>https://revistas.utb.edu.ec/index.php/sr/article/view/3026</b:URL>
    <b:Author>
      <b:Author>
        <b:NameList>
          <b:Person>
            <b:Last>Paredes</b:Last>
            <b:First>Jorge</b:First>
          </b:Person>
          <b:Person>
            <b:Last>Sáchez</b:Last>
            <b:First>Iralda</b:First>
          </b:Person>
          <b:Person>
            <b:Last>Maqueira</b:Last>
            <b:First>Giceya</b:First>
          </b:Person>
        </b:NameList>
      </b:Author>
    </b:Author>
    <b:RefOrder>10</b:RefOrder>
  </b:Source>
  <b:Source>
    <b:Tag>Cañ211</b:Tag>
    <b:SourceType>Book</b:SourceType>
    <b:Guid>{2729A7B4-2B2E-470F-A131-3EBEAB3E11A3}</b:Guid>
    <b:Title>Adolescentes en Ecuador han estado embarazadas</b:Title>
    <b:Year>2021</b:Year>
    <b:Pages>pp. 1-3</b:Pages>
    <b:City>Quito</b:City>
    <b:CountryRegion>Ecuador</b:CountryRegion>
    <b:URL>Obtenido de: https://www.swissinfo.ch/spa/d%C3%ADa-ni%C3%B1a-ecuador_el-12---de-adolescentes-en-ecuador-han-estado-embarazadas-al-menos-una-vez/47011172</b:URL>
    <b:Author>
      <b:Author>
        <b:NameList>
          <b:Person>
            <b:Last>Cañas</b:Last>
            <b:First>G</b:First>
          </b:Person>
        </b:NameList>
      </b:Author>
    </b:Author>
    <b:RefOrder>11</b:RefOrder>
  </b:Source>
  <b:Source>
    <b:Tag>Tob241</b:Tag>
    <b:SourceType>JournalArticle</b:SourceType>
    <b:Guid>{B982A651-74EA-4F88-B5A8-343D77821104}</b:Guid>
    <b:LCID>es-EC</b:LCID>
    <b:Title>Sistema de actividades lúdicas adaptadas para la inclusión de los estudiantes con síndrome Down a la clase de educación física</b:Title>
    <b:Year>2024</b:Year>
    <b:DOI>https://doi.org/10.23857/pc.v9i4.7006</b:DOI>
    <b:JournalName>Revista Polo del. Conocimiento</b:JournalName>
    <b:Pages>pp. 3106-3141</b:Pages>
    <b:Volume>9</b:Volume>
    <b:Issue>4</b:Issue>
    <b:Author>
      <b:Author>
        <b:NameList>
          <b:Person>
            <b:Last>Tobar</b:Last>
            <b:First>César</b:First>
          </b:Person>
        </b:NameList>
      </b:Author>
    </b:Author>
    <b:RefOrder>12</b:RefOrder>
  </b:Source>
  <b:Source>
    <b:Tag>Iba24</b:Tag>
    <b:SourceType>JournalArticle</b:SourceType>
    <b:Guid>{4A2E7466-3A7B-4E01-9D39-011B1957BDB7}</b:Guid>
    <b:LCID>es-EC</b:LCID>
    <b:Title>ctividades físicas adaptadas-motricidad gruesa: experiencia de inclusión para casos con Síndrome de Down</b:Title>
    <b:JournalName>Revista multidisciplinar Alfa</b:JournalName>
    <b:Year>2024</b:Year>
    <b:Pages>pp. 125.157</b:Pages>
    <b:Volume>6</b:Volume>
    <b:Issue>4</b:Issue>
    <b:DOI>https://do.org/10.33262/ap.v6i4.561</b:DOI>
    <b:Author>
      <b:Author>
        <b:NameList>
          <b:Person>
            <b:Last>Ibarra</b:Last>
            <b:First>Andrea</b:First>
          </b:Person>
          <b:Person>
            <b:Last>Hernández</b:Last>
            <b:First>Ligia</b:First>
          </b:Person>
          <b:Person>
            <b:Last>Maqueira</b:Last>
            <b:First>Giceya</b:First>
          </b:Person>
        </b:NameList>
      </b:Author>
    </b:Author>
    <b:RefOrder>13</b:RefOrder>
  </b:Source>
  <b:Source>
    <b:Tag>Doi24</b:Tag>
    <b:SourceType>JournalArticle</b:SourceType>
    <b:Guid>{424E6B11-B1E7-449A-B0C1-EED3AC4B3C8F}</b:Guid>
    <b:LCID>es-EC</b:LCID>
    <b:Title>La actividad física y sus beneficios en niños con síndrome de Down: revisión sistemática</b:Title>
    <b:JournalName>SPORT TK-Revista EuroAmericana</b:JournalName>
    <b:Year>2024</b:Year>
    <b:Author>
      <b:Author>
        <b:NameList>
          <b:Person>
            <b:Last>Doicela</b:Last>
            <b:First>Yadira</b:First>
          </b:Person>
        </b:NameList>
      </b:Author>
    </b:Author>
    <b:City>Ecuador </b:City>
    <b:URL>https://deporvida.uho.edu.cu/index.php/deporvida/article/view/985/2915</b:URL>
    <b:RefOrder>14</b:RefOrder>
  </b:Source>
  <b:Source>
    <b:Tag>She92</b:Tag>
    <b:SourceType>Book</b:SourceType>
    <b:Guid>{748A889C-F0D0-4F46-B55D-D6D4E44BB325}</b:Guid>
    <b:Title>Batería de evaluación del movimiento para niños 2 (MABC-2)</b:Title>
    <b:Year>1992</b:Year>
    <b:Author>
      <b:Author>
        <b:NameList>
          <b:Person>
            <b:Last>Sheila</b:Last>
            <b:First>Henderson</b:First>
          </b:Person>
          <b:Person>
            <b:Last>Sugden</b:Last>
            <b:First>David</b:First>
          </b:Person>
          <b:Person>
            <b:Last>Barnett</b:Last>
            <b:First>Anna</b:First>
          </b:Person>
        </b:NameList>
      </b:Author>
    </b:Author>
    <b:LCID>es-EC</b:LCID>
    <b:City>Inglaterra</b:City>
    <b:URL>file:///C:/Users/PC/Downloads/Dialnet-UnEstudioTransculturalDeLaCompetenciaMotrizEnEscol-1290901.pdf</b:URL>
    <b:RefOrder>15</b:RefOrder>
  </b:Source>
  <b:Source>
    <b:Tag>Tob24</b:Tag>
    <b:SourceType>JournalArticle</b:SourceType>
    <b:Guid>{DCDA89CF-2A85-4318-BA3D-8FF3FD765B94}</b:Guid>
    <b:LCID>es-EC</b:LCID>
    <b:Title>Sistema de actividades lúdicas adaptadas para la inclusión de los estudiantes con síndrome Down a la clase de educación física</b:Title>
    <b:JournalName>Polo de conocimineto </b:JournalName>
    <b:Year>2024</b:Year>
    <b:Pages>pp. 3107-3141</b:Pages>
    <b:Volume>9</b:Volume>
    <b:Issue>4</b:Issue>
    <b:DOI>https://doi.org/10.23857/pc.v9i4.7006</b:DOI>
    <b:Author>
      <b:Author>
        <b:NameList>
          <b:Person>
            <b:Last>Tobar</b:Last>
            <b:First>Cèsar</b:First>
          </b:Person>
          <b:Person>
            <b:Last>Maqueira</b:Last>
            <b:First>Caridad</b:First>
          </b:Person>
        </b:NameList>
      </b:Author>
    </b:Author>
    <b:RefOrder>6</b:RefOrder>
  </b:Source>
  <b:Source>
    <b:Tag>Fer18</b:Tag>
    <b:SourceType>JournalArticle</b:SourceType>
    <b:Guid>{8745709E-ACB1-4D63-9D59-8EFF6F8ABFFC}</b:Guid>
    <b:Title>Importancia dee la individualizacion de adaptaciones curriculares para estudinates con sindrome de Down</b:Title>
    <b:Year>2018</b:Year>
    <b:JournalName>Revsita Psicopedagogia</b:JournalName>
    <b:Pages>pp. 55-70</b:Pages>
    <b:Volume>3</b:Volume>
    <b:Issue>1</b:Issue>
    <b:Author>
      <b:Author>
        <b:NameList>
          <b:Person>
            <b:Last>Fernandez</b:Last>
            <b:First>C</b:First>
          </b:Person>
          <b:Person>
            <b:Last>Martinez</b:Last>
            <b:First>J</b:First>
          </b:Person>
        </b:NameList>
      </b:Author>
    </b:Author>
    <b:LCID>es-EC</b:LCID>
    <b:RefOrder>16</b:RefOrder>
  </b:Source>
  <b:Source>
    <b:Tag>Feria</b:Tag>
    <b:SourceType>Art</b:SourceType>
    <b:Guid>{FAA6595A-6073-4F35-B065-305C1B48ED30}</b:Guid>
    <b:LCID>es-EC</b:LCID>
    <b:Title>El pensamiento evolutivo conduce a la adapatación y al enseñanza de diferentes. Vinves Vives (Ecuador, tesi de pregrado)</b:Title>
    <b:JournalName>Revista Psicopedagogia</b:JournalName>
    <b:Year>2020</b:Year>
    <b:Volume>3</b:Volume>
    <b:Issue>1</b:Issue>
    <b:Author>
      <b:Author>
        <b:NameList>
          <b:Person>
            <b:Last>Hattie</b:Last>
            <b:First>J</b:First>
          </b:Person>
        </b:NameList>
      </b:Author>
      <b:Artist>
        <b:NameList>
          <b:Person>
            <b:Last>Hattie</b:Last>
            <b:First>J</b:First>
          </b:Person>
        </b:NameList>
      </b:Artist>
    </b:Author>
    <b:URL>https://blog.vicensvives.com/john-hattie-el-pensamiento-evaluativo-conduce-a-la-adaptacion-y-a-la-ensenanza-diferenciada/.</b:URL>
    <b:Institution>Repositorio Institucional </b:Institution>
    <b:RefOrder>17</b:RefOrder>
  </b:Source>
  <b:Source>
    <b:Tag>Mar181</b:Tag>
    <b:SourceType>JournalArticle</b:SourceType>
    <b:Guid>{C6CC1376-2354-4E1F-9891-CE6802C39A33}</b:Guid>
    <b:Title>Evaluación Psicomotriz de estudinates con Sindrome de Down: identificación de habilidades y desafios</b:Title>
    <b:JournalName>Journal of Special Education</b:JournalName>
    <b:Year>2018</b:Year>
    <b:Pages>pp. 112-128</b:Pages>
    <b:Volume>3</b:Volume>
    <b:Issue>4</b:Issue>
    <b:Author>
      <b:Author>
        <b:NameList>
          <b:Person>
            <b:Last>Martinez</b:Last>
            <b:First>J</b:First>
          </b:Person>
          <b:Person>
            <b:Last>Lopez</b:Last>
            <b:First>M</b:First>
          </b:Person>
        </b:NameList>
      </b:Author>
    </b:Author>
    <b:URL> https://repositorio.ucv.edu.pe/handle/20.500.12692/72447</b:URL>
    <b:RefOrder>18</b:RefOrder>
  </b:Source>
  <b:Source>
    <b:Tag>Gom20</b:Tag>
    <b:SourceType>JournalArticle</b:SourceType>
    <b:Guid>{070815A0-7B28-44CE-ADA5-C42E3030D4F4}</b:Guid>
    <b:LCID>es-EC</b:LCID>
    <b:Title>Percepción de los docentes especialistas sobre la efectividad de las actividades físicas adaptadas para estudiantes con Síndrome de Down</b:Title>
    <b:JournalName>Revista de Educación Especializada</b:JournalName>
    <b:Year>2020</b:Year>
    <b:Pages>pp. 75-90</b:Pages>
    <b:Author>
      <b:Author>
        <b:NameList>
          <b:Person>
            <b:Last>Gomez</b:Last>
            <b:First>A</b:First>
          </b:Person>
          <b:Person>
            <b:Last>Pérez</b:Last>
            <b:First>J</b:First>
          </b:Person>
        </b:NameList>
      </b:Author>
    </b:Author>
    <b:URL>https://digital.csic.es/handle/10261/237774</b:URL>
    <b:RefOrder>19</b:RefOrder>
  </b:Source>
  <b:Source>
    <b:Tag>Gam25</b:Tag>
    <b:SourceType>JournalArticle</b:SourceType>
    <b:Guid>{95F86132-AEF1-4AEA-B9E8-299855DD169E}</b:Guid>
    <b:LCID>es-EC</b:LCID>
    <b:Title>Un Enfoque Inclusivo para Estudiantes con Síndrome de Down: Actividades Físicas Adaptadas para el Desarrollo de la Motricidad Gruesa</b:Title>
    <b:JournalName>Multidisciplinary Journal of Sciences, Discoveries, and Society</b:JournalName>
    <b:Year>2025</b:Year>
    <b:Pages>pp. 1-24</b:Pages>
    <b:Volume>2</b:Volume>
    <b:Issue>1</b:Issue>
    <b:URL>. https://revistasapiensec.com/index.php/Sciences_Discoveries_and_Society/article/view/112</b:URL>
    <b:Author>
      <b:Author>
        <b:NameList>
          <b:Person>
            <b:Last>Gamboa</b:Last>
            <b:First>S</b:First>
          </b:Person>
        </b:NameList>
      </b:Author>
    </b:Author>
    <b:RefOrder>20</b:RefOrder>
  </b:Source>
  <b:Source>
    <b:Tag>Gam24</b:Tag>
    <b:SourceType>InternetSite</b:SourceType>
    <b:Guid>{2F446F29-89AC-4EA0-AF88-B58CEC1FCE10}</b:Guid>
    <b:Author>
      <b:Author>
        <b:NameList>
          <b:Person>
            <b:Last>Gamarra</b:Last>
            <b:First>Pierina</b:First>
          </b:Person>
          <b:Person>
            <b:Last>Camargo </b:Last>
            <b:First>Paulina</b:First>
          </b:Person>
          <b:Person>
            <b:Last>Rodríguez </b:Last>
            <b:First>Liliana</b:First>
          </b:Person>
        </b:NameList>
      </b:Author>
    </b:Author>
    <b:Title>Autosuficiencia académica y autoestima en estudiantes universitarios</b:Title>
    <b:InternetSiteTitle>Areté, Revista Digital del Doctorado en Educación</b:InternetSiteTitle>
    <b:Year>2024</b:Year>
    <b:URL>https://ve.scielo.org/scielo.php?script=sci_arttext&amp;pid=S2443-45662024000100069#:~:text=La%20autoestima%20ha%20sido%20un,aquellos%20que%20presentan%20baja%20autoestima.</b:URL>
    <b:RefOrder>1</b:RefOrder>
  </b:Source>
  <b:Source>
    <b:Tag>Pen22</b:Tag>
    <b:SourceType>InternetSite</b:SourceType>
    <b:Guid>{F3316933-9430-459C-8651-40CF7F518E14}</b:Guid>
    <b:Author>
      <b:Author>
        <b:NameList>
          <b:Person>
            <b:Last>Pendones</b:Last>
            <b:First>José</b:First>
          </b:Person>
          <b:Person>
            <b:Last>Flores</b:Last>
            <b:First>Yolanda</b:First>
          </b:Person>
          <b:Person>
            <b:Last>Espino</b:Last>
            <b:First>German</b:First>
          </b:Person>
          <b:Person>
            <b:Last>Durán </b:Last>
            <b:First>Félix</b:First>
          </b:Person>
        </b:NameList>
      </b:Author>
    </b:Author>
    <b:Title>Autoconcepto, autoestima, motivación y su influencia en el desempeño académico. Caso: alumnos de la carrera de Contador Público</b:Title>
    <b:InternetSiteTitle>RIDE. Revista Iberoamericana para la Investigación y el Desarrollo Educativo</b:InternetSiteTitle>
    <b:Year>2022</b:Year>
    <b:URL>https://www.scielo.org.mx/scielo.php?script=sci_arttext&amp;pid=S2007-74672021000200115</b:URL>
    <b:RefOrder>2</b:RefOrder>
  </b:Source>
  <b:Source>
    <b:Tag>Rup22</b:Tag>
    <b:SourceType>InternetSite</b:SourceType>
    <b:Guid>{1DC88A2F-99B2-4E3F-B812-ACAF61FCA7E1}</b:Guid>
    <b:Author>
      <b:Author>
        <b:NameList>
          <b:Person>
            <b:Last>Rupay</b:Last>
            <b:First>Olga</b:First>
          </b:Person>
          <b:Person>
            <b:Last>Nuñez</b:Last>
            <b:First>Llerme</b:First>
          </b:Person>
          <b:Person>
            <b:Last>Alberto</b:Last>
            <b:First>Verónica</b:First>
          </b:Person>
          <b:Person>
            <b:Last>Ragalado</b:Last>
            <b:First>Neli</b:First>
          </b:Person>
          <b:Person>
            <b:Last>Menacho</b:Last>
            <b:First>Ruth</b:First>
          </b:Person>
          <b:Person>
            <b:Last>Valderrama</b:Last>
            <b:First>Olga</b:First>
          </b:Person>
        </b:NameList>
      </b:Author>
    </b:Author>
    <b:Title>Autoestima y rendimiento académico en estudiantes de Enfermería</b:Title>
    <b:InternetSiteTitle>Horizontes Revista de Investigación en Ciencias de la Educación</b:InternetSiteTitle>
    <b:Year>2022</b:Year>
    <b:URL>http://www.scielo.org.bo/scielo.php?script=sci_arttext&amp;pid=S2616-79642022000200759</b:URL>
    <b:RefOrder>3</b:RefOrder>
  </b:Source>
  <b:Source>
    <b:Tag>Dia241</b:Tag>
    <b:SourceType>InternetSite</b:SourceType>
    <b:Guid>{F2B824FB-C42E-4C2F-A7E3-235F2D1C2B48}</b:Guid>
    <b:Author>
      <b:Author>
        <b:NameList>
          <b:Person>
            <b:Last>León</b:Last>
            <b:First>Diana</b:First>
          </b:Person>
        </b:NameList>
      </b:Author>
    </b:Author>
    <b:Title>La autoestima en los adolescentes de centros educativos: revisión teórica</b:Title>
    <b:InternetSiteTitle>Revista Aula Virtual</b:InternetSiteTitle>
    <b:Year>2024</b:Year>
    <b:URL>https://homolog-ve.scielo.org/pdf/auvir/v5n12/2665-0398-auvir-5-12-e288.pdf</b:URL>
    <b:RefOrder>4</b:RefOrder>
  </b:Source>
  <b:Source>
    <b:Tag>Qui215</b:Tag>
    <b:SourceType>InternetSite</b:SourceType>
    <b:Guid>{37A3E440-BD9B-4E30-A16C-8EBFEB9AC9AD}</b:Guid>
    <b:Author>
      <b:Author>
        <b:NameList>
          <b:Person>
            <b:Last>Quiroz-Fonseca</b:Last>
            <b:First>Itzel</b:First>
          </b:Person>
          <b:Person>
            <b:Last>Ortega-Andrade</b:Last>
            <b:First>Norma</b:First>
          </b:Person>
          <b:Person>
            <b:Last>Godínez-Gutiérrez</b:Last>
            <b:First>Merali</b:First>
          </b:Person>
          <b:Person>
            <b:Last>Jahuey-Riaño</b:Last>
            <b:First>Angélica</b:First>
          </b:Person>
          <b:Person>
            <b:Last>Montes-Hernández</b:Last>
            <b:First>María</b:First>
          </b:Person>
        </b:NameList>
      </b:Author>
    </b:Author>
    <b:Title>Autoestima y dependencia emocional en relaciones de pareja de estudiantes universitarios</b:Title>
    <b:InternetSiteTitle>Educación y Salud Boletín CientíficoInstitutode Ciencias de la Salud</b:InternetSiteTitle>
    <b:Year>2021</b:Year>
    <b:URL>https://repository.uaeh.edu.mx/revistas/index.php/ICSA/article/view/6314/7974</b:URL>
    <b:RefOrder>5</b:RefOrder>
  </b:Source>
  <b:Source>
    <b:Tag>Muñ234</b:Tag>
    <b:SourceType>InternetSite</b:SourceType>
    <b:Guid>{7A364695-C3C6-46E1-82C9-781912F31272}</b:Guid>
    <b:Author>
      <b:Author>
        <b:NameList>
          <b:Person>
            <b:Last>Muñoz-Albarracín</b:Last>
            <b:First>Macarena</b:First>
          </b:Person>
          <b:Person>
            <b:Last>Mayorga-Muñoz</b:Last>
            <b:First>Cecilia</b:First>
          </b:Person>
          <b:Person>
            <b:Last>Jiménez-Figueroa</b:Last>
            <b:First>Andrés</b:First>
          </b:Person>
        </b:NameList>
      </b:Author>
    </b:Author>
    <b:Title>Salud mental, autoestima y satisfacción vital en universitarios del sur de Chile</b:Title>
    <b:InternetSiteTitle>Revista Latinoamericana de Ciencias Sociales, Niñez y Juventud</b:InternetSiteTitle>
    <b:Year>2023</b:Year>
    <b:URL>http://www.scielo.org.co/scielo.php?pid=S1692-715X2023000200072&amp;script=sci_arttext</b:URL>
    <b:RefOrder>6</b:RefOrder>
  </b:Source>
  <b:Source>
    <b:Tag>Bau201</b:Tag>
    <b:SourceType>InternetSite</b:SourceType>
    <b:Guid>{AEA0EA34-DE72-4FAB-B742-B8BF1AE489AC}</b:Guid>
    <b:Author>
      <b:Author>
        <b:NameList>
          <b:Person>
            <b:Last>Bautista</b:Last>
            <b:First>Jhonny</b:First>
          </b:Person>
          <b:Person>
            <b:Last>Ramos</b:Last>
            <b:First>Beatriz</b:First>
          </b:Person>
          <b:Person>
            <b:Last>Pérez</b:Last>
            <b:First>Marco</b:First>
          </b:Person>
          <b:Person>
            <b:Last>González </b:Last>
            <b:First>Sergio</b:First>
          </b:Person>
        </b:NameList>
      </b:Author>
    </b:Author>
    <b:Title>Relación entre autoestima y asertividad en estudiantes universitarios</b:Title>
    <b:InternetSiteTitle>Revista académica de investigación</b:InternetSiteTitle>
    <b:Year>2020</b:Year>
    <b:URL>https://dialnet.unirioja.es/servlet/articulo?codigo=7597012</b:URL>
    <b:RefOrder>7</b:RefOrder>
  </b:Source>
  <b:Source>
    <b:Tag>Pon23</b:Tag>
    <b:SourceType>InternetSite</b:SourceType>
    <b:Guid>{7DD743BF-E69F-4E76-89EC-0329CDC62CE0}</b:Guid>
    <b:Author>
      <b:Author>
        <b:NameList>
          <b:Person>
            <b:Last>Ponce</b:Last>
            <b:First>John</b:First>
          </b:Person>
          <b:Person>
            <b:Last>Alvarado</b:Last>
            <b:First>Georgina</b:First>
          </b:Person>
          <b:Person>
            <b:Last>Fernández</b:Last>
            <b:First>Miguel</b:First>
          </b:Person>
          <b:Person>
            <b:Last>Chiri</b:Last>
            <b:First>Paulo</b:First>
          </b:Person>
        </b:NameList>
      </b:Author>
    </b:Author>
    <b:Title>Autoestima y autocontrol en el rendimiento académico de estudiantes universitarios</b:Title>
    <b:InternetSiteTitle>Horizontes Revista de Investigación en Ciencias de la Educación</b:InternetSiteTitle>
    <b:Year>2023</b:Year>
    <b:URL>http://www.scielo.org.bo/scielo.php?script=sci_arttext&amp;pid=S2616-79642023000401774</b:URL>
    <b:RefOrder>8</b:RefOrder>
  </b:Source>
  <b:Source>
    <b:Tag>Dur201</b:Tag>
    <b:SourceType>InternetSite</b:SourceType>
    <b:Guid>{B5453F15-D157-45C7-9A86-BF3BBE239144}</b:Guid>
    <b:Author>
      <b:Author>
        <b:NameList>
          <b:Person>
            <b:Last>Durán</b:Last>
            <b:First>Juan</b:First>
          </b:Person>
          <b:Person>
            <b:Last>Crispin</b:Last>
            <b:First>Deysii</b:First>
          </b:Person>
        </b:NameList>
      </b:Author>
    </b:Author>
    <b:Title>Influencia de la autoestima en el rendimiento académico de estudiantes de la carrera de medicina de la universidad mayor de san andrés</b:Title>
    <b:InternetSiteTitle>Revista Médica La Paz</b:InternetSiteTitle>
    <b:Year>2020</b:Year>
    <b:URL>http://www.scielo.org.bo/scielo.php?script=sci_arttext&amp;pid=S1726-89582020000200002</b:URL>
    <b:RefOrder>9</b:RefOrder>
  </b:Source>
  <b:Source>
    <b:Tag>Sil202</b:Tag>
    <b:SourceType>InternetSite</b:SourceType>
    <b:Guid>{BDEB2ADD-271E-43E2-AB5C-A4E9614CDB49}</b:Guid>
    <b:Author>
      <b:Author>
        <b:NameList>
          <b:Person>
            <b:Last>Silva</b:Last>
            <b:First>Monalisa</b:First>
            <b:Middle>Da</b:Middle>
          </b:Person>
          <b:Person>
            <b:Last>Dos Santos</b:Last>
            <b:First>Juliana</b:First>
          </b:Person>
        </b:NameList>
      </b:Author>
    </b:Author>
    <b:Title>Evaluación de la autoestima de jóvenes universitarias según criterio de raza/etnia*</b:Title>
    <b:InternetSiteTitle>Revista latinoamericana de Enfermagen</b:InternetSiteTitle>
    <b:Year>2020</b:Year>
    <b:URL>chrome-extension://efaidnbmnnnibpcajpcglclefindmkaj/https://www.scielo.br/j/rlae/a/kNzH46TMDbrtfTd5D4cHtGh/?format=pdf&amp;lang=es</b:URL>
    <b:RefOrder>10</b:RefOrder>
  </b:Source>
  <b:Source>
    <b:Tag>Rey24</b:Tag>
    <b:SourceType>InternetSite</b:SourceType>
    <b:Guid>{C4FBB7C4-D8F7-49C4-B62E-98A63E2CC299}</b:Guid>
    <b:Author>
      <b:Author>
        <b:NameList>
          <b:Person>
            <b:Last>Reyes-González</b:Last>
            <b:First>Nicolas</b:First>
          </b:Person>
          <b:Person>
            <b:Last>Meneses-Báez</b:Last>
            <b:First>Alba</b:First>
          </b:Person>
        </b:NameList>
      </b:Author>
    </b:Author>
    <b:Title>Factores psicosociales relacionados al abandono, desempeño y ajuste en el primer año de universidad: Una revisión sistemática de revisiones</b:Title>
    <b:InternetSiteTitle>Revista Electrónica Educare</b:InternetSiteTitle>
    <b:Year>2024</b:Year>
    <b:URL>https://www.scielo.sa.cr/scielo.php?script=sci_arttext&amp;pid=S1409-42582024000200137&amp;lang=es</b:URL>
    <b:RefOrder>11</b:RefOrder>
  </b:Source>
  <b:Source>
    <b:Tag>Ser23</b:Tag>
    <b:SourceType>InternetSite</b:SourceType>
    <b:Guid>{5B3BBC69-7256-44A4-8C21-652C4C692B3E}</b:Guid>
    <b:Author>
      <b:Author>
        <b:NameList>
          <b:Person>
            <b:Last>Serna-Solari</b:Last>
            <b:First>P</b:First>
          </b:Person>
          <b:Person>
            <b:Last>Castillo-Cornock </b:Last>
            <b:First>T</b:First>
          </b:Person>
          <b:Person>
            <b:Last>Viera-Quijano</b:Last>
            <b:First>Y</b:First>
          </b:Person>
        </b:NameList>
      </b:Author>
    </b:Author>
    <b:Title>Ansiedad, autoestima y hábitos de estudio en relación al rendimiento académico de estudiantes universitarios peruanos: contexto Covid-19</b:Title>
    <b:InternetSiteTitle>Avances en Odontoestomatología</b:InternetSiteTitle>
    <b:Year>2023</b:Year>
    <b:URL>https://scielo.isciii.es/scielo.php?script=sci_arttext&amp;pid=S0213-12852023000100002&amp;lang=es</b:URL>
    <b:RefOrder>12</b:RefOrder>
  </b:Source>
  <b:Source>
    <b:Tag>Ver241</b:Tag>
    <b:SourceType>InternetSite</b:SourceType>
    <b:Guid>{CACEF6F1-A489-4AF5-BF6E-85ABC91A2F4A}</b:Guid>
    <b:Author>
      <b:Author>
        <b:NameList>
          <b:Person>
            <b:Last>Verlásquez</b:Last>
            <b:First>Héctor</b:First>
          </b:Person>
          <b:Person>
            <b:Last>Castañeda</b:Last>
            <b:First>Clara</b:First>
          </b:Person>
        </b:NameList>
      </b:Author>
    </b:Author>
    <b:Title>Componente emocional y el rendimiento académico</b:Title>
    <b:InternetSiteTitle>Revista Digital de Investigación y Postgrado</b:InternetSiteTitle>
    <b:Year>2024</b:Year>
    <b:URL>https://www.redalyc.org/journal/7485/748579256015/748579256015.pdf</b:URL>
    <b:RefOrder>13</b:RefOrder>
  </b:Source>
  <b:Source>
    <b:Tag>Gal231</b:Tag>
    <b:SourceType>InternetSite</b:SourceType>
    <b:Guid>{9350B2B3-898F-4716-B04D-CD87957A34E9}</b:Guid>
    <b:Author>
      <b:Author>
        <b:NameList>
          <b:Person>
            <b:Last>Galarza</b:Last>
            <b:First>Judith</b:First>
          </b:Person>
          <b:Person>
            <b:Last>Borroto</b:Last>
            <b:First>Eugenio</b:First>
          </b:Person>
          <b:Person>
            <b:Last>Díaz</b:Last>
            <b:First>Cindy</b:First>
          </b:Person>
        </b:NameList>
      </b:Author>
    </b:Author>
    <b:Title>Las competencias emocionales en la formación médica: una revisión sistemática</b:Title>
    <b:InternetSiteTitle>Educación Médica Superior</b:InternetSiteTitle>
    <b:Year>2023</b:Year>
    <b:URL>http://scielo.sld.cu/scielo.php?pid=S0864-21412023000300009&amp;script=sci_arttext</b:URL>
    <b:RefOrder>14</b:RefOrder>
  </b:Source>
  <b:Source>
    <b:Tag>For23</b:Tag>
    <b:SourceType>InternetSite</b:SourceType>
    <b:Guid>{D41EA62C-89E2-4797-B222-1B837D2C7801}</b:Guid>
    <b:Author>
      <b:Author>
        <b:NameList>
          <b:Person>
            <b:Last>Formento-Torres</b:Last>
            <b:First>Ana</b:First>
          </b:Person>
          <b:Person>
            <b:Last>Quílez-Robres</b:Last>
            <b:First>Alberto</b:First>
          </b:Person>
          <b:Person>
            <b:Last>Cortés-Pascual</b:Last>
            <b:First>Alejandra</b:First>
          </b:Person>
        </b:NameList>
      </b:Author>
    </b:Author>
    <b:Title>Motivación y rendimiento académico en la adolescencia: una revisión</b:Title>
    <b:InternetSiteTitle>Relieve</b:InternetSiteTitle>
    <b:Year>2023</b:Year>
    <b:URL>https://zaguan.unizar.es/record/126521/files/texto_completo.pdf</b:URL>
    <b:RefOrder>15</b:RefOrder>
  </b:Source>
  <b:Source>
    <b:Tag>Cór23</b:Tag>
    <b:SourceType>InternetSite</b:SourceType>
    <b:Guid>{50188AFC-01BE-4589-A5C2-6308166AA4BA}</b:Guid>
    <b:Author>
      <b:Author>
        <b:NameList>
          <b:Person>
            <b:Last>Córdova</b:Last>
            <b:First>Emilio</b:First>
          </b:Person>
          <b:Person>
            <b:Last>Vilela</b:Last>
            <b:First>Elba</b:First>
          </b:Person>
          <b:Person>
            <b:Last>Salazar</b:Last>
            <b:First>Mateo</b:First>
          </b:Person>
          <b:Person>
            <b:Last>Salazar</b:Last>
            <b:First>Silvia</b:First>
          </b:Person>
          <b:Person>
            <b:Last>Márquez</b:Last>
            <b:First>Victor</b:First>
          </b:Person>
        </b:NameList>
      </b:Author>
    </b:Author>
    <b:Title>La Psicología positiva y la autoconfianza o autoconcepto de los estudiantes universitarios: Revisión sistemática de la literatura</b:Title>
    <b:InternetSiteTitle>REVISTA DE LA UNIVERSIDAD DEL ZULIA</b:InternetSiteTitle>
    <b:Year>2023</b:Year>
    <b:URL>https://dialnet.unirioja.es/servlet/articulo?codigo=9004083</b:URL>
    <b:RefOrder>16</b:RefOrder>
  </b:Source>
  <b:Source>
    <b:Tag>Zev24</b:Tag>
    <b:SourceType>InternetSite</b:SourceType>
    <b:Guid>{4EF38FB2-983D-4894-B6EA-8C121D77F4CA}</b:Guid>
    <b:Author>
      <b:Author>
        <b:NameList>
          <b:Person>
            <b:Last>Zevallos</b:Last>
            <b:First>Juan</b:First>
          </b:Person>
          <b:Person>
            <b:Last>Chuquimia</b:Last>
            <b:First>Marcos</b:First>
          </b:Person>
          <b:Person>
            <b:Last>Vilca</b:Last>
            <b:First>Nelly</b:First>
          </b:Person>
          <b:Person>
            <b:Last>Dávila</b:Last>
            <b:First>Oscar</b:First>
          </b:Person>
        </b:NameList>
      </b:Author>
    </b:Author>
    <b:Title>Factores motivacionales para el logro de aprendizajes:Una revisión sistemática</b:Title>
    <b:InternetSiteTitle>Horizontes Revista de investigación</b:InternetSiteTitle>
    <b:Year>2024</b:Year>
    <b:URL>https://revistahorizontes.org/index.php/revistahorizontes/article/view/1795/2953</b:URL>
    <b:RefOrder>17</b:RefOrder>
  </b:Source>
  <b:Source>
    <b:Tag>Ari22</b:Tag>
    <b:SourceType>DocumentFromInternetSite</b:SourceType>
    <b:Guid>{7BE4FC47-02FF-45C9-AD21-DF1BDEB02FD2}</b:Guid>
    <b:Author>
      <b:Author>
        <b:NameList>
          <b:Person>
            <b:Last>Angulo</b:Last>
            <b:First>Ariel</b:First>
          </b:Person>
        </b:NameList>
      </b:Author>
    </b:Author>
    <b:Title>La autoestima,su relación con el rendimiento académico y la deserciónuniversitaria</b:Title>
    <b:InternetSiteTitle>Sapienza</b:InternetSiteTitle>
    <b:Year>2022</b:Year>
    <b:URL>https://www.journals.sapienzaeditorial.com/index.php/SIJIS/article/view/514/352</b:URL>
    <b:RefOrder>18</b:RefOrder>
  </b:Source>
  <b:Source>
    <b:Tag>Tor241</b:Tag>
    <b:SourceType>DocumentFromInternetSite</b:SourceType>
    <b:Guid>{73E1DC1B-9280-46B4-961D-88340E793522}</b:Guid>
    <b:Author>
      <b:Author>
        <b:NameList>
          <b:Person>
            <b:Last>Torres-Zapata</b:Last>
            <b:First>Àngel</b:First>
          </b:Person>
          <b:Person>
            <b:Last>Moguel-Ceballos</b:Last>
            <b:First>Juan</b:First>
          </b:Person>
          <b:Person>
            <b:Last>Brito-Cruz</b:Last>
            <b:First>Teresa</b:First>
          </b:Person>
        </b:NameList>
      </b:Author>
    </b:Author>
    <b:Title>Autoestima en estudiantes universitarios del área de Nutrición</b:Title>
    <b:InternetSiteTitle>Dilemas contemporáneos </b:InternetSiteTitle>
    <b:Year>2024</b:Year>
    <b:URL>https://dilemascontemporaneoseducacionpoliticayvalores.com/index.php/dilemas/article/view/4153/4044</b:URL>
    <b:RefOrder>19</b:RefOrder>
  </b:Source>
  <b:Source>
    <b:Tag>Jia22</b:Tag>
    <b:SourceType>JournalArticle</b:SourceType>
    <b:Guid>{6082F55E-C41A-4A5D-80CB-32278B435558}</b:Guid>
    <b:Title>Minería de datos</b:Title>
    <b:Year>2022</b:Year>
    <b:Pages>145 - 174</b:Pages>
    <b:Author>
      <b:Author>
        <b:NameList>
          <b:Person>
            <b:Last>Jiawei</b:Last>
            <b:First>Han</b:First>
          </b:Person>
          <b:Person>
            <b:Last>Jian </b:Last>
            <b:First>Pei</b:First>
          </b:Person>
          <b:Person>
            <b:Last>Hanghang</b:Last>
            <b:First>Tong</b:First>
          </b:Person>
        </b:NameList>
      </b:Author>
    </b:Author>
    <b:JournalName>Duke</b:JournalName>
    <b:RefOrder>1</b:RefOrder>
  </b:Source>
  <b:Source>
    <b:Tag>Die23</b:Tag>
    <b:SourceType>InternetSite</b:SourceType>
    <b:Guid>{6C351179-42F5-421B-9E95-67C4E6578E31}</b:Guid>
    <b:Title>Computadoras y Sociedad</b:Title>
    <b:Year>2023</b:Year>
    <b:Author>
      <b:Author>
        <b:NameList>
          <b:Person>
            <b:Last>Dietsch</b:Last>
            <b:First> Daniel</b:First>
          </b:Person>
          <b:Person>
            <b:Last>Podelski</b:Last>
            <b:First>Andreas</b:First>
          </b:Person>
          <b:Person>
            <b:Last>Nam</b:Last>
            <b:First>Jaechang </b:First>
          </b:Person>
          <b:Person>
            <b:Last>M</b:Last>
            <b:First>Pantelis </b:First>
          </b:Person>
          <b:Person>
            <b:Last> Papadopoulos</b:Last>
          </b:Person>
          <b:Person>
            <b:Last>Schäf</b:Last>
            <b:First> Martin </b:First>
          </b:Person>
        </b:NameList>
      </b:Author>
    </b:Author>
    <b:InternetSiteTitle>Arxiv Ciencias de la Computación</b:InternetSiteTitle>
    <b:Month>Junio</b:Month>
    <b:Day>10</b:Day>
    <b:RefOrder>2</b:RefOrder>
  </b:Source>
  <b:Source>
    <b:Tag>Die</b:Tag>
    <b:SourceType>InternetSite</b:SourceType>
    <b:Guid>{0567D1DF-5B6F-47E8-8CDD-A986633D0960}</b:Guid>
    <b:Author>
      <b:Author>
        <b:NameList>
          <b:Person>
            <b:Last>Dietsch</b:Last>
            <b:First>Daniel</b:First>
          </b:Person>
          <b:Person>
            <b:Last>Podelski</b:Last>
            <b:First>Andreas</b:First>
          </b:Person>
          <b:Person>
            <b:Last>Nam</b:Last>
            <b:First>Jaechang</b:First>
          </b:Person>
          <b:Person>
            <b:Last>M</b:Last>
            <b:First>Pantelis</b:First>
          </b:Person>
          <b:Person>
            <b:Last>Papadopoulos</b:Last>
          </b:Person>
          <b:Person>
            <b:Last>Schäf</b:Last>
            <b:First>Martin</b:First>
          </b:Person>
        </b:NameList>
      </b:Author>
    </b:Author>
    <b:Title>Computadoras y Sociedad</b:Title>
    <b:Year>2013</b:Year>
    <b:Month>Junio</b:Month>
    <b:Day>10</b:Day>
    <b:InternetSiteTitle>arXiv</b:InternetSiteTitle>
    <b:URL>https://doi.org/10.48550/arXiv.1305.0787</b:URL>
    <b:RefOrder>3</b:RefOrder>
  </b:Source>
  <b:Source>
    <b:Tag>Des25</b:Tag>
    <b:SourceType>JournalArticle</b:SourceType>
    <b:Guid>{CEEA88A8-4838-4CA4-B9E2-5CC5BA97AF7C}</b:Guid>
    <b:Title>LabSecure: un sistema de registro y monitoreo de la actividad informática</b:Title>
    <b:Year>2025</b:Year>
    <b:URL>https://ijsrem.com/download/labsecure-a-computer-activity-logging-and-monitoring-system/?utm</b:URL>
    <b:JournalName>ijsrem</b:JournalName>
    <b:Pages>4</b:Pages>
    <b:Author>
      <b:Author>
        <b:NameList>
          <b:Person>
            <b:Last>Deshpande</b:Last>
            <b:First>Deepali</b:First>
          </b:Person>
        </b:NameList>
      </b:Author>
    </b:Author>
    <b:RefOrder>4</b:RefOrder>
  </b:Source>
  <b:Source>
    <b:Tag>Asi23</b:Tag>
    <b:SourceType>JournalArticle</b:SourceType>
    <b:Guid>{2ECC1289-2E88-40C7-B0B1-097055E077F2}</b:Guid>
    <b:Title>Una revisión exploratoria de diferentes dispositivos de tecnología de monitoreo en el cuidado de adultos mayores con deterioro cognitivo</b:Title>
    <b:JournalName>Front Public Health</b:JournalName>
    <b:Year>2023</b:Year>
    <b:Author>
      <b:Author>
        <b:NameList>
          <b:Person>
            <b:Last> Asiri </b:Last>
            <b:Middle>Mohammed</b:Middle>
            <b:First>Hind </b:First>
          </b:Person>
          <b:Person>
            <b:Last> Asiri </b:Last>
            <b:Middle>Mohammed</b:Middle>
            <b:First>Asia </b:First>
          </b:Person>
          <b:Person>
            <b:Last>Alruwaili </b:Last>
            <b:Middle>Falah</b:Middle>
            <b:First>Hana</b:First>
          </b:Person>
          <b:Person>
            <b:Last>Almazan</b:Last>
            <b:First> José </b:First>
          </b:Person>
        </b:NameList>
      </b:Author>
    </b:Author>
    <b:RefOrder>5</b:RefOrder>
  </b:Source>
  <b:Source>
    <b:Tag>Tom20</b:Tag>
    <b:SourceType>JournalArticle</b:SourceType>
    <b:Guid>{9461A4F3-5469-475D-B119-0EFE8E54AEA6}</b:Guid>
    <b:Title> Implementación de software de control y monitoreo en tiempo real de los equipos informáticos de los laboratorios de redes y electrónica para la Universidad Estatal Península de Santa Elena</b:Title>
    <b:JournalName>Repositorio Universidad Estatal Península de Santa Elena </b:JournalName>
    <b:Year>2020</b:Year>
    <b:Pages>72</b:Pages>
    <b:DOI>https://repositorio.upse.edu.ec/handle/46000/5543</b:DOI>
    <b:Author>
      <b:Author>
        <b:NameList>
          <b:Person>
            <b:Last>Tomalá Lino</b:Last>
            <b:First>C</b:First>
          </b:Person>
        </b:NameList>
      </b:Author>
    </b:Author>
    <b:RefOrder>6</b:RefOrder>
  </b:Source>
  <b:Source>
    <b:Tag>Cam22</b:Tag>
    <b:SourceType>Book</b:SourceType>
    <b:Guid>{629C4ACB-6B49-4F59-B157-8BCBFFA41264}</b:Guid>
    <b:Title>E-Book - Oposiciones Cuerpo de Profesores de Enseñanza Secundaria. Informática. Vol. II. Algoritmia y Bases de Datos</b:Title>
    <b:Year>2022</b:Year>
    <b:City>España</b:City>
    <b:Publisher>RA-MA S.A.</b:Publisher>
    <b:Author>
      <b:Author>
        <b:NameList>
          <b:Person>
            <b:Last>Campos</b:Last>
            <b:First>Eva </b:First>
          </b:Person>
          <b:Person>
            <b:Last>Lopez </b:Last>
            <b:First>Jorge</b:First>
          </b:Person>
          <b:Person>
            <b:Last>Campos </b:Last>
            <b:First>Maribel</b:First>
          </b:Person>
        </b:NameList>
      </b:Author>
    </b:Author>
    <b:RefOrder>7</b:RefOrder>
  </b:Source>
  <b:Source>
    <b:Tag>ALE23</b:Tag>
    <b:SourceType>Book</b:SourceType>
    <b:Guid>{5E3C54C2-7491-4DF7-81E6-D7D0D30C9D64}</b:Guid>
    <b:Title>Sistemas informáticos</b:Title>
    <b:Year>2023</b:Year>
    <b:City>España</b:City>
    <b:Publisher>Ediciones Paraninfo, S.A.</b:Publisher>
    <b:Author>
      <b:Author>
        <b:NameList>
          <b:Person>
            <b:Last>Alegre</b:Last>
            <b:First>Maria</b:First>
          </b:Person>
        </b:NameList>
      </b:Author>
    </b:Author>
    <b:RefOrder>8</b:RefOrder>
  </b:Source>
  <b:Source>
    <b:Tag>IBM24</b:Tag>
    <b:SourceType>InternetSite</b:SourceType>
    <b:Guid>{8DB92752-AF72-4996-B4FE-20BFF0799AE7}</b:Guid>
    <b:Author>
      <b:Author>
        <b:Corporate>IBM</b:Corporate>
      </b:Author>
    </b:Author>
    <b:Title>¿Qué es un mainframe?</b:Title>
    <b:Year>2024</b:Year>
    <b:Month>Marzo</b:Month>
    <b:Day>1</b:Day>
    <b:URL>https://www.ibm.com/es-es/topics/mainframe</b:URL>
    <b:InternetSiteTitle>¿Qué es un mainframe?</b:InternetSiteTitle>
    <b:RefOrder>9</b:RefOrder>
  </b:Source>
  <b:Source>
    <b:Tag>Ale29</b:Tag>
    <b:SourceType>Book</b:SourceType>
    <b:Guid>{0BE640E5-22B9-41E8-B9BA-7866017FD678}</b:Guid>
    <b:Title>Sistemas operativos monopuesto 2.a edición</b:Title>
    <b:Year>2019</b:Year>
    <b:City>España</b:City>
    <b:Publisher>Ediciones Paraninfo, S.A</b:Publisher>
    <b:Author>
      <b:Author>
        <b:NameList>
          <b:Person>
            <b:Last>Alegre</b:Last>
            <b:First>Maria</b:First>
          </b:Person>
        </b:NameList>
      </b:Author>
    </b:Author>
    <b:RefOrder>10</b:RefOrder>
  </b:Source>
  <b:Source>
    <b:Tag>Per22</b:Tag>
    <b:SourceType>Book</b:SourceType>
    <b:Guid>{7AA4486C-EA7D-435F-9DC2-C83F9BAFA6D0}</b:Guid>
    <b:Title>Tecnologías de la información y la comunicación II</b:Title>
    <b:Year>2022</b:Year>
    <b:Publisher>Klik</b:Publisher>
    <b:Author>
      <b:Author>
        <b:NameList>
          <b:Person>
            <b:Last>López</b:Last>
            <b:First>Roberto</b:First>
          </b:Person>
        </b:NameList>
      </b:Author>
    </b:Author>
    <b:City>Mexico</b:City>
    <b:RefOrder>11</b:RefOrder>
  </b:Source>
  <b:Source>
    <b:Tag>Pal23</b:Tag>
    <b:SourceType>Book</b:SourceType>
    <b:Guid>{B52BBB90-3D3A-41A3-8F9D-2FC3CBD9055E}</b:Guid>
    <b:Title>Administración de sistemas gestores de bases de datos</b:Title>
    <b:Year>2023</b:Year>
    <b:City>España</b:City>
    <b:Publisher>Ediciones Paraninfo, S.A</b:Publisher>
    <b:Author>
      <b:Author>
        <b:NameList>
          <b:Person>
            <b:Last>Palacios</b:Last>
            <b:First>Antonio</b:First>
          </b:Person>
        </b:NameList>
      </b:Author>
    </b:Author>
    <b:URL>https://www.google.com.ec/books/edition/Administraci%C3%B3n_de_sistemas_gestores_de/EEXGEAAAQBAJ?hl=es-419&amp;gbpv=0</b:URL>
    <b:RefOrder>12</b:RefOrder>
  </b:Source>
  <b:Source>
    <b:Tag>Pos22</b:Tag>
    <b:SourceType>Book</b:SourceType>
    <b:Guid>{713731DC-AB3D-4E69-99DD-2C69F9D40347}</b:Guid>
    <b:Title>Gestión de bases de datos</b:Title>
    <b:Year>2022</b:Year>
    <b:City>España</b:City>
    <b:Publisher>Ediciones Paraninfo, S.A.</b:Publisher>
    <b:Author>
      <b:Author>
        <b:NameList>
          <b:Person>
            <b:Last>Postigo</b:Last>
            <b:First>Antonio</b:First>
          </b:Person>
        </b:NameList>
      </b:Author>
    </b:Author>
    <b:RefOrder>13</b:RefOrder>
  </b:Source>
  <b:Source>
    <b:Tag>Per10</b:Tag>
    <b:SourceType>InternetSite</b:SourceType>
    <b:Guid>{4F09CF55-2978-455C-9CF1-9B37ECDE1C1B}</b:Guid>
    <b:Title>Administración de Centros de Computo</b:Title>
    <b:Year>2010</b:Year>
    <b:Author>
      <b:Author>
        <b:NameList>
          <b:Person>
            <b:Last>Perez</b:Last>
            <b:First>Arturo</b:First>
          </b:Person>
        </b:NameList>
      </b:Author>
    </b:Author>
    <b:URL>https://www.fcca.umich.mx/descargas/apuntes/academia%20de%20informatica/INTRODUCCION%20-%20ADM.%20CENTROS%20DE%20COMPUTO%20PEREZ%20AREVALO.pdf</b:URL>
    <b:RefOrder>14</b:RefOrder>
  </b:Source>
  <b:Source>
    <b:Tag>Mat23</b:Tag>
    <b:SourceType>Book</b:SourceType>
    <b:Guid>{989C5FD6-B218-4E22-844B-00F0A2CE2495}</b:Guid>
    <b:Title>Seguridad de Equipos Informáticos</b:Title>
    <b:Year>2023</b:Year>
    <b:URL>https://www.google.com.ec/books/edition/Seguridad_de_Equipos_Inform%C3%A1ticos_Edici/iHzoEAAAQBAJ?hl=es-419&amp;gbpv=0</b:URL>
    <b:City>España</b:City>
    <b:Publisher>Ra-Ma S.A</b:Publisher>
    <b:Author>
      <b:Author>
        <b:NameList>
          <b:Person>
            <b:Last>Mata, G</b:Last>
            <b:First>Enrique</b:First>
          </b:Person>
        </b:NameList>
      </b:Author>
    </b:Author>
    <b:RefOrder>15</b:RefOrder>
  </b:Source>
  <b:Source>
    <b:Tag>Val23</b:Tag>
    <b:SourceType>Book</b:SourceType>
    <b:Guid>{1CD0C45F-486C-44D0-A960-E18F8127D7B3}</b:Guid>
    <b:Title>Informática industrial 2.a edición 2023</b:Title>
    <b:Year>2023</b:Year>
    <b:City>España</b:City>
    <b:Publisher>Paraninfo, S.A.</b:Publisher>
    <b:Author>
      <b:Author>
        <b:NameList>
          <b:Person>
            <b:Last>Valdivia</b:Last>
            <b:First>Carlos</b:First>
          </b:Person>
        </b:NameList>
      </b:Author>
    </b:Author>
    <b:URL>https://www.google.com.ec/books/edition/Inform%C3%A1tica_industrial_2_%C2%AA_edici%C3%B3n_20/9EbGEAAAQBAJ?hl=es-419&amp;gbpv=0</b:URL>
    <b:RefOrder>16</b:RefOrder>
  </b:Source>
  <b:Source>
    <b:Tag>Joy23</b:Tag>
    <b:SourceType>Book</b:SourceType>
    <b:Guid>{BA5C5FEE-CB0B-4A8F-A6E8-271DAE2B7C02}</b:Guid>
    <b:Title>Inteligencia de negocios y analítica de datos</b:Title>
    <b:Year>2023</b:Year>
    <b:City>Colombia</b:City>
    <b:Publisher>Alpha Editorial</b:Publisher>
    <b:Author>
      <b:Author>
        <b:NameList>
          <b:Person>
            <b:Last>Joyanes</b:Last>
            <b:First>Luis</b:First>
          </b:Person>
        </b:NameList>
      </b:Author>
    </b:Author>
    <b:RefOrder>17</b:RefOrder>
  </b:Source>
  <b:Source>
    <b:Tag>Reb22</b:Tag>
    <b:SourceType>Book</b:SourceType>
    <b:Guid>{2F5F72AE-0986-442A-B94B-BF58ACA697E4}</b:Guid>
    <b:Title>Metodología de la Investigación/Recopilación</b:Title>
    <b:Year>2022</b:Year>
    <b:Publisher>Editorial Autores de Argentina</b:Publisher>
    <b:Author>
      <b:Author>
        <b:NameList>
          <b:Person>
            <b:Last>Rebollo</b:Last>
            <b:First>Patricia </b:First>
          </b:Person>
          <b:Person>
            <b:Last>Ábalos </b:Last>
            <b:First>Emma </b:First>
          </b:Person>
        </b:NameList>
      </b:Author>
    </b:Author>
    <b:RefOrder>18</b:RefOrder>
  </b:Source>
  <b:Source>
    <b:Tag>Ari12</b:Tag>
    <b:SourceType>Book</b:SourceType>
    <b:Guid>{4AE6CEFA-CC02-4EDC-B827-22C24A2B7542}</b:Guid>
    <b:Title>Introducción a la Metodología Científica. 6ta. Edición.</b:Title>
    <b:Year>2012</b:Year>
    <b:Publisher>Episteme</b:Publisher>
    <b:Author>
      <b:Author>
        <b:NameList>
          <b:Person>
            <b:Last>Arias</b:Last>
            <b:First>Fidias</b:First>
          </b:Person>
        </b:NameList>
      </b:Author>
    </b:Author>
    <b:RefOrder>19</b:RefOrder>
  </b:Source>
  <b:Source>
    <b:Tag>Spi20</b:Tag>
    <b:SourceType>Book</b:SourceType>
    <b:Guid>{9794314A-4BF3-43B3-AE0A-AEF4A84941DE}</b:Guid>
    <b:Title>Sugerencias para mejorar la investigación</b:Title>
    <b:Year>2020</b:Year>
    <b:City>Estados Unidos</b:City>
    <b:Publisher>Gareth Stevens Publishing Lllp</b:Publisher>
    <b:Author>
      <b:Author>
        <b:NameList>
          <b:Person>
            <b:Last>Spilsbury</b:Last>
            <b:First>Louise </b:First>
          </b:Person>
        </b:NameList>
      </b:Author>
    </b:Author>
    <b:RefOrder>20</b:RefOrder>
  </b:Source>
  <b:Source>
    <b:Tag>Sin24</b:Tag>
    <b:SourceType>Book</b:SourceType>
    <b:Guid>{86814AEC-4E18-4EDC-85BA-D6CAFC4E9173}</b:Guid>
    <b:Title>Agile &amp; Scrum</b:Title>
    <b:Year>2024</b:Year>
    <b:Publisher>Babelcube Incorporated</b:Publisher>
    <b:Author>
      <b:Author>
        <b:NameList>
          <b:Person>
            <b:Last>Singh</b:Last>
            <b:First>Ajit </b:First>
          </b:Person>
        </b:NameList>
      </b:Author>
    </b:Author>
    <b:RefOrder>21</b:RefOrder>
  </b:Source>
  <b:Source>
    <b:Tag>Can24</b:Tag>
    <b:SourceType>Book</b:SourceType>
    <b:Guid>{57DBAB23-1C8A-49DA-B527-3AACCA958F98}</b:Guid>
    <b:Title>SCRUM. Teoría e Implementación práctica</b:Title>
    <b:Year>2024</b:Year>
    <b:City>España</b:City>
    <b:Publisher>RA-MA S.A. Editorial y Publicaciones</b:Publisher>
    <b:Author>
      <b:Author>
        <b:NameList>
          <b:Person>
            <b:Last>Canosa</b:Last>
            <b:First>Alejandro</b:First>
          </b:Person>
        </b:NameList>
      </b:Author>
    </b:Author>
    <b:RefOrder>22</b:RefOrder>
  </b:Source>
  <b:Source>
    <b:Tag>Har23</b:Tag>
    <b:SourceType>JournalArticle</b:SourceType>
    <b:Guid>{344415DE-44A2-4A7B-B7E5-0153A9780A72}</b:Guid>
    <b:Title>Inteligencia de negocios en la gestión empresarial: un análisis a las investigaciones científicas mundiales.</b:Title>
    <b:Year>2023</b:Year>
    <b:Author>
      <b:Author>
        <b:NameList>
          <b:Person>
            <b:Last>Haro</b:Last>
            <b:First>Sarango,</b:First>
            <b:Middle>A. F., Martínez Yacelga, A. P., Nuela Sevilla, R. M., Criollo Sailema, M. E., &amp; Pico Lescano, J. C.</b:Middle>
          </b:Person>
        </b:NameList>
      </b:Author>
    </b:Author>
    <b:JournalName>LATAM Revista Latinoamericana de Ciencias Sociales y Humanidades</b:JournalName>
    <b:DOI>https://doi.org/10.56712/latam.v4i1.493</b:DOI>
    <b:RefOrder>1</b:RefOrder>
  </b:Source>
  <b:Source>
    <b:Tag>Ijo24</b:Tag>
    <b:SourceType>JournalArticle</b:SourceType>
    <b:Guid>{074A4117-10A7-4E6E-8508-1C7F8496BA80}</b:Guid>
    <b:Author>
      <b:Author>
        <b:NameList>
          <b:Person>
            <b:Last>Ijomah</b:Last>
            <b:First>T.</b:First>
            <b:Middle>I., Idemudia, C., Eyo-Udo, N. L., &amp; Anjorin, K.</b:Middle>
          </b:Person>
        </b:NameList>
      </b:Author>
    </b:Author>
    <b:Title>The role of big data analytics in customer relationship management: Strategies for improving customer engagement and retention.</b:Title>
    <b:JournalName>World Journal of Advanced Science and Technology</b:JournalName>
    <b:Year>2024</b:Year>
    <b:DOI>https://doi.org/10.53346/wjast.2024.6.1.0038</b:DOI>
    <b:RefOrder>2</b:RefOrder>
  </b:Source>
  <b:Source>
    <b:Tag>Sah24</b:Tag>
    <b:SourceType>JournalArticle</b:SourceType>
    <b:Guid>{1BAC7AE7-4702-4341-8087-3B12E18AC1ED}</b:Guid>
    <b:Author>
      <b:Author>
        <b:NameList>
          <b:Person>
            <b:Last>Sahoo</b:Last>
            <b:First>N.</b:First>
            <b:Middle>R.</b:Middle>
          </b:Person>
        </b:NameList>
      </b:Author>
    </b:Author>
    <b:Title>Business intelligence tools for small business growth. </b:Title>
    <b:JournalName>International Journal of Research Publication and Reviews</b:JournalName>
    <b:Year>2024</b:Year>
    <b:RefOrder>3</b:RefOrder>
  </b:Source>
  <b:Source>
    <b:Tag>Net24</b:Tag>
    <b:SourceType>JournalArticle</b:SourceType>
    <b:Guid>{AC9D8D41-D03D-4588-95C7-136C71C08DAA}</b:Guid>
    <b:Author>
      <b:Author>
        <b:NameList>
          <b:Person>
            <b:Last>Nethanani</b:Last>
            <b:First>R.,</b:First>
            <b:Middle>Vuko, S. N., &amp; Thango, B.</b:Middle>
          </b:Person>
        </b:NameList>
      </b:Author>
    </b:Author>
    <b:Title>Sistemas de gestión de relaciones con los clientes (CRM) y su impacto en el rendimiento de las PYMES: una revisión sistemática</b:Title>
    <b:JournalName>Preprints</b:JournalName>
    <b:Year>2024</b:Year>
    <b:DOI>https://doi.org/10.2139/ssrn.4996185</b:DOI>
    <b:RefOrder>4</b:RefOrder>
  </b:Source>
  <b:Source>
    <b:Tag>Yad25</b:Tag>
    <b:SourceType>JournalArticle</b:SourceType>
    <b:Guid>{07C3B312-7458-461F-BEE0-17243B818116}</b:Guid>
    <b:Title>Analyzing the impact of CRM adoption on customer satisfaction and retention: A case study of Jugl Technology Solution Pvt. Ltd.</b:Title>
    <b:JournalName>International Advanced Research Journal in Science, Engineering and Technology</b:JournalName>
    <b:Year>2025</b:Year>
    <b:Author>
      <b:Author>
        <b:NameList>
          <b:Person>
            <b:Last>Yadhavan</b:Last>
            <b:First>M.,</b:First>
            <b:Middle>&amp; Chandramouli, S.</b:Middle>
          </b:Person>
        </b:NameList>
      </b:Author>
    </b:Author>
    <b:DOI>https://iarjset.com/10.17148/IARJSET.2025.124120</b:DOI>
    <b:RefOrder>5</b:RefOrder>
  </b:Source>
  <b:Source>
    <b:Tag>Bop22</b:Tag>
    <b:SourceType>JournalArticle</b:SourceType>
    <b:Guid>{00334CD5-1218-4425-B4C3-A12033ED63BE}</b:Guid>
    <b:Author>
      <b:Author>
        <b:NameList>
          <b:Person>
            <b:Last>Boppana</b:Last>
            <b:First>V.</b:First>
            <b:Middle>R.</b:Middle>
          </b:Person>
        </b:NameList>
      </b:Author>
    </b:Author>
    <b:Title>Impacto de la automatización del CRM en la productividad organizacional</b:Title>
    <b:JournalName>Available at SSRN</b:JournalName>
    <b:Year>2022</b:Year>
    <b:DOI>https://doi.org/10.2139/ssrn.5004989</b:DOI>
    <b:RefOrder>6</b:RefOrder>
  </b:Source>
  <b:Source>
    <b:Tag>Bal25</b:Tag>
    <b:SourceType>JournalArticle</b:SourceType>
    <b:Guid>{1B80476D-2FB7-47B6-A45A-B844DD3EF159}</b:Guid>
    <b:Author>
      <b:Author>
        <b:NameList>
          <b:Person>
            <b:Last>Baldeón</b:Last>
            <b:First>Palpa,</b:First>
            <b:Middle>M. J., Medina-Romero, M. Á., Gavilanes-Carranza, E. A., &amp; Burbano-Ronquillo, M. B.</b:Middle>
          </b:Person>
        </b:NameList>
      </b:Author>
    </b:Author>
    <b:Title>Inteligencia de Negocios para la Toma de Decisiones: Business Intelligence for Decision Making</b:Title>
    <b:JournalName>Multidisciplinary Latin American Journal (MLAJ)</b:JournalName>
    <b:Year>2025</b:Year>
    <b:DOI>https://doi.org/10.62131/MLAJ-V3-N1-003</b:DOI>
    <b:RefOrder>7</b:RefOrder>
  </b:Source>
  <b:Source>
    <b:Tag>Ebo23</b:Tag>
    <b:SourceType>JournalArticle</b:SourceType>
    <b:Guid>{91E51982-27FC-4304-A59D-76815D2697EB}</b:Guid>
    <b:Author>
      <b:Author>
        <b:NameList>
          <b:Person>
            <b:Last>Eboigbe</b:Last>
            <b:First>E.</b:First>
            <b:Middle>O., Farayola, O. A., Olatoye, F. O., Nnabugwu, O. C., &amp; Daraojimba, C.</b:Middle>
          </b:Person>
        </b:NameList>
      </b:Author>
    </b:Author>
    <b:Title>Business intelligence transformation through AI and data analytics</b:Title>
    <b:JournalName>Engineering Science &amp; Technology Journal</b:JournalName>
    <b:Year>2023</b:Year>
    <b:DOI>https://doi.org/10.51594/estj.v4i5.616</b:DOI>
    <b:RefOrder>8</b:RefOrder>
  </b:Source>
  <b:Source>
    <b:Tag>Mej24</b:Tag>
    <b:SourceType>Report</b:SourceType>
    <b:Guid>{57E15873-B67A-444C-9323-70582A7ABF19}</b:Guid>
    <b:Author>
      <b:Author>
        <b:NameList>
          <b:Person>
            <b:Last>Mejía</b:Last>
            <b:First>Murillo,</b:First>
            <b:Middle>A. J., &amp; Villamar Verdezoto, L. J.</b:Middle>
          </b:Person>
        </b:NameList>
      </b:Author>
    </b:Author>
    <b:Title>Propuesta de mejora al proceso de E-Commerce mediante la aplicación de Power BI en la empresa Almacenes De Prati SA de la ciudad Guayaquil en el año 2024</b:Title>
    <b:Year>2024</b:Year>
    <b:Institution>Escuela de Posgrado Newman</b:Institution>
    <b:ThesisType>Tesis</b:ThesisType>
    <b:RefOrder>9</b:RefOrder>
  </b:Source>
  <b:Source>
    <b:Tag>Lin25</b:Tag>
    <b:SourceType>JournalArticle</b:SourceType>
    <b:Guid>{5073461C-BFD6-413E-ACE0-11D3EDA52BC0}</b:Guid>
    <b:Author>
      <b:Author>
        <b:NameList>
          <b:Person>
            <b:Last>Lin</b:Last>
            <b:First>C.</b:First>
            <b:Middle>J. Y., &amp; Chen, C. C.</b:Middle>
          </b:Person>
        </b:NameList>
      </b:Author>
    </b:Author>
    <b:Title>Impulsar la innovación mediante la gestión de las relaciones con los clientes: un enfoque basado en datos</b:Title>
    <b:Year>2025</b:Year>
    <b:JournalName>Sustainability</b:JournalName>
    <b:DOI>https://doi.org/10.3390/su17083663</b:DOI>
    <b:RefOrder>10</b:RefOrder>
  </b:Source>
  <b:Source>
    <b:Tag>Tak24</b:Tag>
    <b:SourceType>JournalArticle</b:SourceType>
    <b:Guid>{5CBBCAFF-AB83-410D-8339-1086EBE49B8D}</b:Guid>
    <b:Title>Diseño de investigación: enfoques cualitativos, cuantitativos y mixtos.</b:Title>
    <b:Year>2024</b:Year>
    <b:Author>
      <b:Author>
        <b:NameList>
          <b:Person>
            <b:Last>Takona</b:Last>
            <b:First>JP</b:First>
          </b:Person>
        </b:NameList>
      </b:Author>
    </b:Author>
    <b:JournalName>Calidad y Cantidad</b:JournalName>
    <b:DOI>https://doi.org/10.1007/s11135-023-01798-2</b:DOI>
    <b:RefOrder>11</b:RefOrder>
  </b:Source>
  <b:Source>
    <b:Tag>Ort23</b:Tag>
    <b:SourceType>Book</b:SourceType>
    <b:Guid>{C57AAE32-F28C-4978-828C-0129E357B7ED}</b:Guid>
    <b:Author>
      <b:Author>
        <b:NameList>
          <b:Person>
            <b:Last>Ortega</b:Last>
            <b:First>Sánchez,</b:First>
            <b:Middle>D.</b:Middle>
          </b:Person>
        </b:NameList>
      </b:Author>
    </b:Author>
    <b:Title>¿ Cómo investigar en Didáctica de las Ciencias Sociales. Fundamentos metodológicos, técnicas e instrumentos de investigación.</b:Title>
    <b:Year>2023</b:Year>
    <b:RefOrder>12</b:RefOrder>
  </b:Source>
  <b:Source>
    <b:Tag>Sai24</b:Tag>
    <b:SourceType>Report</b:SourceType>
    <b:Guid>{3AA93A37-523A-435B-AAB8-FC97F770F907}</b:Guid>
    <b:Title>Project Management and Jira with Agile Scrum Methodology.</b:Title>
    <b:Year>2024</b:Year>
    <b:Author>
      <b:Author>
        <b:NameList>
          <b:Person>
            <b:Last>Saiyad</b:Last>
            <b:First>S.</b:First>
          </b:Person>
        </b:NameList>
      </b:Author>
    </b:Author>
    <b:ThesisType>Tesis de Maestría en Ciencias</b:ThesisType>
    <b:RefOrder>13</b:RefOrder>
  </b:Source>
  <b:Source>
    <b:Tag>Pel24</b:Tag>
    <b:SourceType>JournalArticle</b:SourceType>
    <b:Guid>{5815311E-133D-48FC-A682-3F30DBF356AD}</b:Guid>
    <b:Author>
      <b:Author>
        <b:NameList>
          <b:Person>
            <b:Last>Peliza</b:Last>
            <b:First>C.,</b:First>
            <b:Middle>&amp; Alfaro, L.</b:Middle>
          </b:Person>
        </b:NameList>
      </b:Author>
    </b:Author>
    <b:Title>Diseño de un sistema distribuido para gestión de OLT.</b:Title>
    <b:JournalName>Revista Ingeniería</b:JournalName>
    <b:Year>2024</b:Year>
    <b:DOI>https://doi.org/10.33996/revistaingenieria.v8i22.125</b:DOI>
    <b:RefOrder>14</b:RefOrder>
  </b:Source>
  <b:Source>
    <b:Tag>Hea21</b:Tag>
    <b:SourceType>Book</b:SourceType>
    <b:Guid>{C4EFAC23-C091-4CE6-B089-0FF9D1E0B81C}</b:Guid>
    <b:Author>
      <b:Author>
        <b:NameList>
          <b:Person>
            <b:Last>Heath</b:Last>
            <b:First>F.</b:First>
          </b:Person>
        </b:NameList>
      </b:Author>
    </b:Author>
    <b:Title>he Professional Scrum Master Guide: The unofficial guide to Scrum with real-world projects.</b:Title>
    <b:Year>2021</b:Year>
    <b:Publisher>Packt Publishing Ltd.</b:Publisher>
    <b:RefOrder>15</b:RefOrder>
  </b:Source>
  <b:Source>
    <b:Tag>Sim24</b:Tag>
    <b:SourceType>Report</b:SourceType>
    <b:Guid>{8709DD1C-4510-4970-B300-17D7BAB2F3D6}</b:Guid>
    <b:Author>
      <b:Author>
        <b:NameList>
          <b:Person>
            <b:Last>Simba</b:Last>
            <b:First>Jaya,</b:First>
            <b:Middle>C. D</b:Middle>
          </b:Person>
        </b:NameList>
      </b:Author>
    </b:Author>
    <b:Title>Desarrollo de una aplicación tipo red social de “Estilos de ropa”: componente frontend.</b:Title>
    <b:Year>2024</b:Year>
    <b:Institution>Escuela Politécnica Nacional</b:Institution>
    <b:ThesisType>Tesis </b:ThesisType>
    <b:RefOrder>16</b:RefOrder>
  </b:Source>
  <b:Source>
    <b:Tag>KeB24</b:Tag>
    <b:SourceType>JournalArticle</b:SourceType>
    <b:Guid>{11C72C70-DB3E-46BD-ADFF-54F5E31A5D5F}</b:Guid>
    <b:Title>Elevating customer relationship management in Chinese banking: A synergy of information technology and strategic practices.</b:Title>
    <b:Year>2024</b:Year>
    <b:Author>
      <b:Author>
        <b:NameList>
          <b:Person>
            <b:Last>Binbin</b:Last>
            <b:First>Ke,</b:First>
            <b:Middle>Che Aniza Che Wel</b:Middle>
          </b:Person>
        </b:NameList>
      </b:Author>
    </b:Author>
    <b:JournalName>Journal of Information Systems Engineering and Management</b:JournalName>
    <b:Pages>9(2)</b:Pages>
    <b:RefOrder>17</b:RefOrder>
  </b:Source>
  <b:Source>
    <b:Tag>Vel21</b:Tag>
    <b:SourceType>JournalArticle</b:SourceType>
    <b:Guid>{F66A30D8-78C4-4861-A5DA-52FE116BFCFD}</b:Guid>
    <b:Author>
      <b:Author>
        <b:NameList>
          <b:Person>
            <b:Last>Velasco</b:Last>
            <b:First>M.</b:First>
            <b:Middle>V. E., Villacis, J. A. N., Chávez, P. R. S., &amp; Cuchipe, W. C. C.</b:Middle>
          </b:Person>
        </b:NameList>
      </b:Author>
    </b:Author>
    <b:Title> Revisión sistemática de la metodología SCRUM para el desarrollo de Software.</b:Title>
    <b:JournalName>Dominio de las Ciencias</b:JournalName>
    <b:Year>2021</b:Year>
    <b:RefOrder>18</b:RefOrder>
  </b:Source>
  <b:Source>
    <b:Tag>Bar241</b:Tag>
    <b:SourceType>JournalArticle</b:SourceType>
    <b:Guid>{8AC8E202-21D8-4E1E-9DE4-08D33BB57AAE}</b:Guid>
    <b:Author>
      <b:Author>
        <b:NameList>
          <b:Person>
            <b:Last>Barragán</b:Last>
            <b:First>C.</b:First>
            <b:Middle>E. C., Salinas, H. A., Rosado, S. M. A., &amp; Bastidas, J. O. G.</b:Middle>
          </b:Person>
        </b:NameList>
      </b:Author>
    </b:Author>
    <b:Title>El Big Data y la Business Intelligence (BI) en la toma de decisiones estratégicas en las empresas.</b:Title>
    <b:JournalName>Revista Social Fronteriza</b:JournalName>
    <b:Year>2024</b:Year>
    <b:RefOrder>19</b:RefOrder>
  </b:Source>
  <b:Source>
    <b:Tag>Gua24</b:Tag>
    <b:SourceType>JournalArticle</b:SourceType>
    <b:Guid>{4A615843-F776-4FD6-8DA9-78AFFE196362}</b:Guid>
    <b:Author>
      <b:Author>
        <b:NameList>
          <b:Person>
            <b:Last>Guamán</b:Last>
            <b:First>E.</b:First>
            <b:Middle>J. C., Gallo, A. K. J., &amp; Vaca, A. M. C.</b:Middle>
          </b:Person>
        </b:NameList>
      </b:Author>
    </b:Author>
    <b:Title>Big Data y Analítica Predictiva en la Toma de Decisiones Empresariales.</b:Title>
    <b:JournalName>Revista Ingenio global</b:JournalName>
    <b:Year>2024</b:Year>
    <b:RefOrder>20</b:RefOrder>
  </b:Source>
  <b:Source>
    <b:Tag>Sam21</b:Tag>
    <b:SourceType>JournalArticle</b:SourceType>
    <b:Guid>{9FEE4318-A2EB-4DE2-A6F7-1A79513FF3C2}</b:Guid>
    <b:Author>
      <b:Author>
        <b:NameList>
          <b:Person>
            <b:Last>Samitier</b:Last>
            <b:First>D.</b:First>
            <b:Middle>P., de Zulueta Dorado, F., Somavilla, R. D., &amp; López, J. L. G.</b:Middle>
          </b:Person>
        </b:NameList>
      </b:Author>
    </b:Author>
    <b:Title>La usabilidad como problema de comunicación.</b:Title>
    <b:JournalName>Revista Latina de Comunicación Social</b:JournalName>
    <b:Year>2021</b:Year>
    <b:RefOrder>21</b:RefOrder>
  </b:Source>
  <b:Source>
    <b:Tag>Álv22</b:Tag>
    <b:SourceType>JournalArticle</b:SourceType>
    <b:Guid>{B93EAF5D-5325-4E2E-813E-D534DB45E37C}</b:Guid>
    <b:Author>
      <b:Author>
        <b:NameList>
          <b:Person>
            <b:Last>Álvarez</b:Last>
            <b:First>Silva,</b:First>
            <b:Middle>J., Shiguango-Shiguango, Z. L., Granja, J. D. B., &amp; Quezada-Sares, S. A.</b:Middle>
          </b:Person>
        </b:NameList>
      </b:Author>
    </b:Author>
    <b:Title>Usabilidad de sistemas informáticos y de software para usuarios con discapacidad: Revisión breve o narrativa.</b:Title>
    <b:JournalName>Ciencia Ecuador</b:JournalName>
    <b:Year>2022</b:Year>
    <b:RefOrder>22</b:RefOrder>
  </b:Source>
  <b:Source>
    <b:Tag>Mag23</b:Tag>
    <b:SourceType>JournalArticle</b:SourceType>
    <b:Guid>{805CDB65-8D97-4F9F-982E-382B1B9E3870}</b:Guid>
    <b:Author>
      <b:Author>
        <b:NameList>
          <b:Person>
            <b:Last>Maghsoudi</b:Last>
            <b:First>M.</b:First>
            <b:Middle>y Nezafati, N.</b:Middle>
          </b:Person>
        </b:NameList>
      </b:Author>
    </b:Author>
    <b:Title>Gestionando la aceptación de la implementación de inteligencia de negocios en las organizaciones: Un enfoque de dinámica de sistemas.</b:Title>
    <b:JournalName>Telematics and Informatics Reports</b:JournalName>
    <b:Year>2023</b:Year>
    <b:RefOrder>23</b:RefOrder>
  </b:Source>
  <b:Source>
    <b:Tag>Ego21</b:Tag>
    <b:SourceType>JournalArticle</b:SourceType>
    <b:Guid>{3A5CEE60-C7C9-466C-9128-90434600E94F}</b:Guid>
    <b:Title>Inteligencia de Negocios para la Toma de Decisiones en Ventas: Una Revisión Sistemática.</b:Title>
    <b:Year>2021</b:Year>
    <b:Author>
      <b:Author>
        <b:NameList>
          <b:Person>
            <b:Last>Oscco</b:Last>
            <b:First>Egocheaga,</b:First>
            <b:Middle>J., &amp; Chavez Veli, A. B.</b:Middle>
          </b:Person>
        </b:NameList>
      </b:Author>
    </b:Author>
    <b:JournalName>Universidad Autónoma del Perú</b:JournalName>
    <b:RefOrder>24</b:RefOrder>
  </b:Source>
  <b:Source>
    <b:Tag>Pit21</b:Tag>
    <b:SourceType>JournalArticle</b:SourceType>
    <b:Guid>{5401B829-40B0-41DF-A24F-6A00221C7CBD}</b:Guid>
    <b:Title>Brecha digital y su impacto en la educación a distancia</b:Title>
    <b:JournalName>Revista Científica Multidisciplinaria</b:JournalName>
    <b:Year>2021</b:Year>
    <b:Pages>161-168</b:Pages>
    <b:Volume>5</b:Volume>
    <b:Issue>3</b:Issue>
    <b:DOI>10.47230/unesum-ciencias.v5.n3.2021.429</b:DOI>
    <b:LCID>es-EC</b:LCID>
    <b:Author>
      <b:Author>
        <b:NameList>
          <b:Person>
            <b:Last>Pita Salazar</b:Last>
            <b:First>Raquel</b:First>
            <b:Middle>Azucena</b:Middle>
          </b:Person>
          <b:Person>
            <b:Last>Cevallos Flores</b:Last>
            <b:First>Shayla</b:First>
            <b:Middle>Ayllin</b:Middle>
          </b:Person>
          <b:Person>
            <b:Last>Maldonado Zuñiga</b:Last>
            <b:First>Kirenia</b:First>
          </b:Person>
        </b:NameList>
      </b:Author>
    </b:Author>
    <b:City>Jipijapa</b:City>
    <b:Month>05</b:Month>
    <b:YearAccessed>2024</b:YearAccessed>
    <b:MonthAccessed>octubre</b:MonthAccessed>
    <b:DayAccessed>10</b:DayAccessed>
    <b:URL>https://revistas.unesum.edu.ec/index.php/unesumciencias/article/view/429</b:URL>
    <b:RefOrder>1</b:RefOrder>
  </b:Source>
  <b:Source>
    <b:Tag>Gar22</b:Tag>
    <b:SourceType>JournalArticle</b:SourceType>
    <b:Guid>{425ED7D6-582C-4555-8365-85D3307AA701}</b:Guid>
    <b:Title>Estudio de la Brecha Digital y el Proceso de Enseñanza- Aprendizaje en Ecuador - Caso De Estudio: Universidad Técnica De Machala</b:Title>
    <b:Year>2022</b:Year>
    <b:JournalName>Revista Angolana de Ciencias </b:JournalName>
    <b:Pages> 1-22</b:Pages>
    <b:Volume>4</b:Volume>
    <b:Issue>2</b:Issue>
    <b:DOI>https://doi.org/10.54580/R0402.06</b:DOI>
    <b:Author>
      <b:Author>
        <b:NameList>
          <b:Person>
            <b:Last>Garzón Asanza</b:Last>
            <b:First>Adrian</b:First>
            <b:Middle>Alexander</b:Middle>
          </b:Person>
          <b:Person>
            <b:Last>Segovia Castro</b:Last>
            <b:First>Jeffry</b:First>
            <b:Middle>Steve</b:Middle>
          </b:Person>
          <b:Person>
            <b:Last>Mora Coello</b:Last>
            <b:First>Regulo</b:First>
            <b:Middle>Alberto</b:Middle>
          </b:Person>
        </b:NameList>
      </b:Author>
    </b:Author>
    <b:YearAccessed>2025</b:YearAccessed>
    <b:MonthAccessed>04</b:MonthAccessed>
    <b:DayAccessed>29</b:DayAccessed>
    <b:URL>https://www.redalyc.org/journal/7041/704173402006/html/</b:URL>
    <b:RefOrder>2</b:RefOrder>
  </b:Source>
  <b:Source>
    <b:Tag>Rus24</b:Tag>
    <b:SourceType>InternetSite</b:SourceType>
    <b:Guid>{6966077D-F356-4D64-B511-1C219ABEEDEE}</b:Guid>
    <b:Title>¿Qué es la investigación explicativa? Definición, características y ejemplos</b:Title>
    <b:InternetSiteTitle>Economipedia</b:InternetSiteTitle>
    <b:Year>2024</b:Year>
    <b:Month>07</b:Month>
    <b:Day>12</b:Day>
    <b:URL>https://economipedia.com/definiciones/investigacion-explicativa.html</b:URL>
    <b:Author>
      <b:Author>
        <b:NameList>
          <b:Person>
            <b:Last>Rus</b:Last>
            <b:First>Enrique</b:First>
          </b:Person>
        </b:NameList>
      </b:Author>
    </b:Author>
    <b:YearAccessed>2024</b:YearAccessed>
    <b:MonthAccessed>10</b:MonthAccessed>
    <b:DayAccessed>17</b:DayAccessed>
    <b:RefOrder>3</b:RefOrder>
  </b:Source>
  <b:Source>
    <b:Tag>Gue20</b:Tag>
    <b:SourceType>JournalArticle</b:SourceType>
    <b:Guid>{8F83E8DC-BBE6-4021-B959-0578EF694800}</b:Guid>
    <b:Title>Metodologías de investigación educativa (descriptivas, experimentales, participativas, y de investigación-acción)</b:Title>
    <b:Year>2020</b:Year>
    <b:Month>07</b:Month>
    <b:Day>16</b:Day>
    <b:URL>https://www.recimundo.com/index.php/es/article/view/860</b:URL>
    <b:JournalName>RECIMUNDO</b:JournalName>
    <b:Pages>163-173</b:Pages>
    <b:Volume>4</b:Volume>
    <b:Issue>3</b:Issue>
    <b:DOI>https://doi.org/10.26820/recimundo/4.(3).julio.2020.163-173</b:DOI>
    <b:Author>
      <b:Author>
        <b:NameList>
          <b:Person>
            <b:Last>Guevara Alban</b:Last>
            <b:First>Gladys</b:First>
            <b:Middle>Patricia</b:Middle>
          </b:Person>
          <b:Person>
            <b:Last>Verdesoto Arguello</b:Last>
            <b:First>Alexis</b:First>
            <b:Middle>Eduardo</b:Middle>
          </b:Person>
          <b:Person>
            <b:Last>Castro Molina</b:Last>
            <b:First>Nelly</b:First>
            <b:Middle>Esther</b:Middle>
          </b:Person>
        </b:NameList>
      </b:Author>
    </b:Author>
    <b:YearAccessed>2024</b:YearAccessed>
    <b:MonthAccessed>10</b:MonthAccessed>
    <b:DayAccessed>17</b:DayAccessed>
    <b:RefOrder>4</b:RefOrder>
  </b:Source>
  <b:Source>
    <b:Tag>Cor24</b:Tag>
    <b:SourceType>JournalArticle</b:SourceType>
    <b:Guid>{651B5E27-105B-47C3-B8BC-4999D2EEF82E}</b:Guid>
    <b:Title>Las prácticas lúdicas ysu influencia en la motricidad fina de niños de 4 años: Revisión Sistemática</b:Title>
    <b:Year>2024</b:Year>
    <b:Author>
      <b:Author>
        <b:NameList>
          <b:Person>
            <b:Last>Coronel Jima</b:Last>
            <b:Middle>Vinicio</b:Middle>
            <b:First>Ariel</b:First>
          </b:Person>
          <b:Person>
            <b:Last>Nieto Aldaz</b:Last>
            <b:Middle>Bolívar</b:Middle>
            <b:First>Steveen </b:First>
          </b:Person>
          <b:Person>
            <b:Last>Aguirre Vega</b:Last>
            <b:Middle>Alejandro</b:Middle>
            <b:First>Rodrigo</b:First>
          </b:Person>
          <b:Person>
            <b:Last>Ramírez Saritama</b:Last>
            <b:Middle>Andrés</b:Middle>
            <b:First>Bryan</b:First>
          </b:Person>
        </b:NameList>
      </b:Author>
    </b:Author>
    <b:JournalName>CIAEPEI</b:JournalName>
    <b:Pages>38-60</b:Pages>
    <b:RefOrder>1</b:RefOrder>
  </b:Source>
  <b:Source>
    <b:Tag>Aré21</b:Tag>
    <b:SourceType>JournalArticle</b:SourceType>
    <b:Guid>{25B2502C-A705-49E5-99D4-010D3EA86ADD}</b:Guid>
    <b:Title>Métodos de desarrollo de habilidades motrices en la educación inicial en diferentes contextos educativos</b:Title>
    <b:JournalName>Revista Arbitrada Interdisciplinaria KOINONIA</b:JournalName>
    <b:Year>2021</b:Year>
    <b:Pages>4-24</b:Pages>
    <b:Author>
      <b:Author>
        <b:NameList>
          <b:Person>
            <b:Last>Arévalo Guallpa</b:Last>
            <b:Middle>Wilfrido</b:Middle>
            <b:First>Milton</b:First>
          </b:Person>
          <b:Person>
            <b:Last>Bayas Machado</b:Last>
            <b:Middle>Carlos</b:Middle>
            <b:First>Juan</b:First>
          </b:Person>
        </b:NameList>
      </b:Author>
    </b:Author>
    <b:RefOrder>2</b:RefOrder>
  </b:Source>
  <b:Source>
    <b:Tag>Anc24</b:Tag>
    <b:SourceType>JournalArticle</b:SourceType>
    <b:Guid>{858DA866-2021-4E28-815E-1B05485061FF}</b:Guid>
    <b:Title>Promoción de la Educación Física en la etapa de preescolar para el de-sarrollo integral de la niñez</b:Title>
    <b:JournalName>Revista Innovaciones Educativas</b:JournalName>
    <b:Year>2024</b:Year>
    <b:Pages>215-230</b:Pages>
    <b:Author>
      <b:Author>
        <b:NameList>
          <b:Person>
            <b:Last>Anchía Umaña</b:Last>
            <b:First>Irina</b:First>
          </b:Person>
        </b:NameList>
      </b:Author>
    </b:Author>
    <b:RefOrder>3</b:RefOrder>
  </b:Source>
  <b:Source>
    <b:Tag>Mir23</b:Tag>
    <b:SourceType>JournalArticle</b:SourceType>
    <b:Guid>{AD7D874B-0775-4196-BA06-A98592F9D61E}</b:Guid>
    <b:Title>Las repercusiones de la motricidad fina post pandemia</b:Title>
    <b:JournalName>Semilla Científica</b:JournalName>
    <b:Year>2023</b:Year>
    <b:Pages>19-30</b:Pages>
    <b:Author>
      <b:Author>
        <b:NameList>
          <b:Person>
            <b:Last>Miranda</b:Last>
            <b:First>Elisa</b:First>
          </b:Person>
          <b:Person>
            <b:Last>Pérez</b:Last>
            <b:First>Isabela</b:First>
          </b:Person>
          <b:Person>
            <b:Last>Moreno</b:Last>
            <b:First>Melisa</b:First>
          </b:Person>
        </b:NameList>
      </b:Author>
    </b:Author>
    <b:RefOrder>4</b:RefOrder>
  </b:Source>
  <b:Source>
    <b:Tag>Gue23</b:Tag>
    <b:SourceType>JournalArticle</b:SourceType>
    <b:Guid>{16F59F69-3E74-4992-B02F-6E98CF51300A}</b:Guid>
    <b:Title>Carencia Del Desarrollo de La Motricidad Fina Y Gruesa En Niños Y Niñas En El Grado Preescolar Actual</b:Title>
    <b:JournalName>Revista científica multidisciplinar G-ner@ndo</b:JournalName>
    <b:Year>2023</b:Year>
    <b:Pages>258-273</b:Pages>
    <b:Author>
      <b:Author>
        <b:NameList>
          <b:Person>
            <b:Last>Guerrero Castillo</b:Last>
            <b:Middle>Albania</b:Middle>
            <b:First>Ruth</b:First>
          </b:Person>
          <b:Person>
            <b:Last>Zambrano Menéndez</b:Last>
            <b:Middle>Elizabeth</b:Middle>
            <b:First>Yadira </b:First>
          </b:Person>
          <b:Person>
            <b:Last>Castillo Landázuri</b:Last>
            <b:Middle>Estefanía</b:Middle>
            <b:First>Rozanna</b:First>
          </b:Person>
        </b:NameList>
      </b:Author>
    </b:Author>
    <b:RefOrder>5</b:RefOrder>
  </b:Source>
  <b:Source>
    <b:Tag>Car23</b:Tag>
    <b:SourceType>JournalArticle</b:SourceType>
    <b:Guid>{E7D6EDC2-ACD2-4849-87AF-92D94959957A}</b:Guid>
    <b:Title>Conductas motrices básicas en el desarrollo  del equilibrio y la coordinación en preescolares: Revisión Sistemática</b:Title>
    <b:JournalName>Revista Escuela, Familia y Comunidad</b:JournalName>
    <b:Year>2023</b:Year>
    <b:Pages>51-62</b:Pages>
    <b:Author>
      <b:Author>
        <b:NameList>
          <b:Person>
            <b:Last>Carrión Arreaga</b:Last>
            <b:Middle>Matilde</b:Middle>
            <b:First>Elis</b:First>
          </b:Person>
          <b:Person>
            <b:Last>Valle Castro</b:Last>
            <b:Middle>Solange</b:Middle>
            <b:First>Angie</b:First>
          </b:Person>
          <b:Person>
            <b:Last>Loja Sagbay</b:Last>
            <b:Middle>Elizabeth</b:Middle>
            <b:First>Diana</b:First>
          </b:Person>
          <b:Person>
            <b:Last>Orbe Orbe</b:Last>
            <b:Middle>Eulalia</b:Middle>
            <b:First>Evelyn</b:First>
          </b:Person>
        </b:NameList>
      </b:Author>
    </b:Author>
    <b:RefOrder>6</b:RefOrder>
  </b:Source>
  <b:Source>
    <b:Tag>Álv24</b:Tag>
    <b:SourceType>JournalArticle</b:SourceType>
    <b:Guid>{6FB4973C-A07B-4FC8-85BC-4CB06E64A1E1}</b:Guid>
    <b:Title>IMPACTO DE LOS CUENTOS MOTORES EN LA EXPRESIÓN CORPORAL Y LA MOTRICIDAD EN EDUCACIÓN INICIAL: UNA REVISIÓN SISTEMÁTICA</b:Title>
    <b:JournalName>Ciencia y Educación</b:JournalName>
    <b:Year>2024</b:Year>
    <b:Pages>19-33</b:Pages>
    <b:Author>
      <b:Author>
        <b:NameList>
          <b:Person>
            <b:Last>Álvarez Vera</b:Last>
            <b:Middle>Katherine</b:Middle>
            <b:First>Erika</b:First>
          </b:Person>
          <b:Person>
            <b:Last>Nieve Arroyo</b:Last>
            <b:Middle>Seledina</b:Middle>
            <b:First>Oliba</b:First>
          </b:Person>
          <b:Person>
            <b:Last>Burgos Angulo </b:Last>
            <b:Middle>Jhosue</b:Middle>
            <b:First>Darley </b:First>
          </b:Person>
          <b:Person>
            <b:Last>Muñoz León</b:Last>
            <b:Middle>Beatriz</b:Middle>
            <b:First>Bárbara</b:First>
          </b:Person>
        </b:NameList>
      </b:Author>
    </b:Author>
    <b:RefOrder>7</b:RefOrder>
  </b:Source>
  <b:Source>
    <b:Tag>Coe24</b:Tag>
    <b:SourceType>JournalArticle</b:SourceType>
    <b:Guid>{A39788FC-0984-4D1A-88E8-24CBE1EAADCE}</b:Guid>
    <b:Title>PERSPECTIVAS EN LAFORMACIÓN DOCENTE DEEXPRESIÓN CORPORAL Y MOTRICIDAD EN EDUCACIÓN INICIAL</b:Title>
    <b:JournalName>RevistadeInvestigaciónen Cienciasdela Educación, ActividadFísica y Salud RICEAFS</b:JournalName>
    <b:Year>2024</b:Year>
    <b:Pages>51-66</b:Pages>
    <b:Author>
      <b:Author>
        <b:NameList>
          <b:Person>
            <b:Last>Coello Castro </b:Last>
            <b:Middle>Antonieta</b:Middle>
            <b:First>María </b:First>
          </b:Person>
        </b:NameList>
      </b:Author>
    </b:Author>
    <b:RefOrder>8</b:RefOrder>
  </b:Source>
  <b:Source>
    <b:Tag>Bon24</b:Tag>
    <b:SourceType>JournalArticle</b:SourceType>
    <b:Guid>{C6396275-6752-4533-8F15-C9CE0CBD6C80}</b:Guid>
    <b:Title>Fortalece tus habilidades motrices a través de actividades lúdicas en al UE ciudad de Azogues</b:Title>
    <b:JournalName>Ciencia Latina Revista Científica Multidisciplinar </b:JournalName>
    <b:Year>2024</b:Year>
    <b:Pages>4168-4188</b:Pages>
    <b:Author>
      <b:Author>
        <b:NameList>
          <b:Person>
            <b:Last>Bonilla Aucay</b:Last>
            <b:Middle>María</b:Middle>
            <b:First>Angelica</b:First>
          </b:Person>
        </b:NameList>
      </b:Author>
    </b:Author>
    <b:RefOrder>9</b:RefOrder>
  </b:Source>
  <b:Source>
    <b:Tag>Mue21</b:Tag>
    <b:SourceType>JournalArticle</b:SourceType>
    <b:Guid>{313D44F5-BBC8-4320-B800-622BC2D35F21}</b:Guid>
    <b:Title>Incidencia de la motricidad fina en la pre-escritura de los niños y niñas de Educación Inicial II</b:Title>
    <b:JournalName>Revista de Filosofía, Letras y Ciencias de la Educación COGNOSIS</b:JournalName>
    <b:Year>2021</b:Year>
    <b:Pages>145-168</b:Pages>
    <b:Author>
      <b:Author>
        <b:NameList>
          <b:Person>
            <b:Last>Muentes Franco</b:Last>
            <b:Middle>Elizabeth</b:Middle>
            <b:First>María </b:First>
          </b:Person>
          <b:Person>
            <b:Last>barzaga Sablón</b:Last>
            <b:Middle>Santiago</b:Middle>
            <b:First>Oscar</b:First>
          </b:Person>
        </b:NameList>
      </b:Author>
    </b:Author>
    <b:RefOrder>10</b:RefOrder>
  </b:Source>
  <b:Source>
    <b:Tag>Bas21</b:Tag>
    <b:SourceType>JournalArticle</b:SourceType>
    <b:Guid>{81B02387-323D-4B5C-BFA2-56872906A745}</b:Guid>
    <b:Title>Importancia del desarrollo de la motricidad fina en la etapa preescolar para la iniciación en la escritura</b:Title>
    <b:JournalName>Revista de ciencias sociales y humanidades RELIGACIÓN</b:JournalName>
    <b:Year>2021</b:Year>
    <b:Pages>1-9</b:Pages>
    <b:Author>
      <b:Author>
        <b:NameList>
          <b:Person>
            <b:Last>Basto Herrera</b:Last>
            <b:Middle>Cristina</b:Middle>
            <b:First>Isabel </b:First>
          </b:Person>
          <b:Person>
            <b:Last>Barrón Parado</b:Last>
            <b:Middle>Carlos</b:Middle>
            <b:First>Juan</b:First>
          </b:Person>
          <b:Person>
            <b:Last>Garro Aburto</b:Last>
            <b:Middle>Lourdes</b:Middle>
            <b:First>Luzmila</b:First>
          </b:Person>
        </b:NameList>
      </b:Author>
    </b:Author>
    <b:RefOrder>11</b:RefOrder>
  </b:Source>
  <b:Source>
    <b:Tag>Cab23</b:Tag>
    <b:SourceType>JournalArticle</b:SourceType>
    <b:Guid>{39E727AA-5C8E-44E7-89EC-24A4E2A5FEDE}</b:Guid>
    <b:Title>El desarrollo de la motricidad fina en los niños y niñas del grado preescolar</b:Title>
    <b:JournalName>Revista de educación MENDIVE</b:JournalName>
    <b:Year>2023</b:Year>
    <b:Pages>222-239</b:Pages>
    <b:Author>
      <b:Author>
        <b:NameList>
          <b:Person>
            <b:Last>Cabrera Vadés</b:Last>
            <b:First>Barbarita de la Caridad</b:First>
          </b:Person>
          <b:Person>
            <b:Last>Dupeyrón García</b:Last>
            <b:First>Marilin de las Nieves</b:First>
          </b:Person>
        </b:NameList>
      </b:Author>
    </b:Author>
    <b:RefOrder>12</b:RefOrder>
  </b:Source>
  <b:Source>
    <b:Tag>Del25</b:Tag>
    <b:SourceType>JournalArticle</b:SourceType>
    <b:Guid>{DDAFCB26-71E9-41DB-BA63-1C2A81A8DEDD}</b:Guid>
    <b:Title>Enfoques pedagógicos para el diagnóstico del desarrollo de la motricidad fina en estudiantes de primer grado </b:Title>
    <b:JournalName>Revista Multidisciplinaria Voces de América y el Caribe REMUVAC</b:JournalName>
    <b:Year>2025</b:Year>
    <b:Pages>108-133</b:Pages>
    <b:Author>
      <b:Author>
        <b:NameList>
          <b:Person>
            <b:Last>Delgado Zambrano</b:Last>
            <b:Middle>Yaquelin</b:Middle>
            <b:First>Clara</b:First>
          </b:Person>
        </b:NameList>
      </b:Author>
    </b:Author>
    <b:RefOrder>13</b:RefOrder>
  </b:Source>
  <b:Source>
    <b:Tag>Tiw21</b:Tag>
    <b:SourceType>JournalArticle</b:SourceType>
    <b:Guid>{607195A7-AF25-40D3-894E-A059BD6A3C08}</b:Guid>
    <b:Title>Desarrollo de la motricidad gruesa en infantes, comunidad awajún de Yamayakat, Imaza, Amazonas, Perú, 2019</b:Title>
    <b:JournalName>Revista de Investigación Científica UNTRM: Ciencias Sociales y Humanidades</b:JournalName>
    <b:Year>2021</b:Year>
    <b:Pages>9-13</b:Pages>
    <b:Author>
      <b:Author>
        <b:NameList>
          <b:Person>
            <b:Last>Tiwi Dati</b:Last>
            <b:First>Mayra </b:First>
          </b:Person>
          <b:Person>
            <b:Last>Shimpukat</b:Last>
            <b:First>Elsy Weepiu </b:First>
          </b:Person>
        </b:NameList>
      </b:Author>
    </b:Author>
    <b:RefOrder>15</b:RefOrder>
  </b:Source>
  <b:Source>
    <b:Tag>Ard24</b:Tag>
    <b:SourceType>JournalArticle</b:SourceType>
    <b:Guid>{6C9A935A-22CF-4BF8-93B2-25D3B873A853}</b:Guid>
    <b:Title>Estimulación de la motricidad fina mediante actividades lúdicas, en niños de preescolar del centro educativo cristiano semillitas de Jesús del municipio de la Jagua de Ibirico (Cesar) para el fortalecimiento de su destreza y coodinación</b:Title>
    <b:JournalName>UNAD</b:JournalName>
    <b:Year>2024</b:Year>
    <b:Pages>1-42</b:Pages>
    <b:Author>
      <b:Author>
        <b:NameList>
          <b:Person>
            <b:Last>Ardila Sandoval</b:Last>
            <b:Middle>Yarith</b:Middle>
            <b:First>Yurleis </b:First>
          </b:Person>
        </b:NameList>
      </b:Author>
    </b:Author>
    <b:RefOrder>16</b:RefOrder>
  </b:Source>
  <b:Source>
    <b:Tag>Avi24</b:Tag>
    <b:SourceType>JournalArticle</b:SourceType>
    <b:Guid>{259A849E-1C5F-4FFB-8EDC-2B126B6F171C}</b:Guid>
    <b:Title>Estimulación temprana en el desarrollo de la motricidad gruesa de niños de 2 a 3 años</b:Title>
    <b:JournalName>REDILAT</b:JournalName>
    <b:Year>2024</b:Year>
    <b:Pages>1859-1873</b:Pages>
    <b:Author>
      <b:Author>
        <b:NameList>
          <b:Person>
            <b:Last>Avila Guaman</b:Last>
            <b:Middle>Estefanía</b:Middle>
            <b:First>Daniela </b:First>
          </b:Person>
          <b:Person>
            <b:Last>Cazarez Valdiviezo</b:Last>
            <b:Middle>Luis</b:Middle>
            <b:First>José</b:First>
          </b:Person>
        </b:NameList>
      </b:Author>
    </b:Author>
    <b:RefOrder>17</b:RefOrder>
  </b:Source>
  <b:Source>
    <b:Tag>Def23</b:Tag>
    <b:SourceType>JournalArticle</b:SourceType>
    <b:Guid>{176D6C1D-8B64-4FD7-B95A-92B40FF3193C}</b:Guid>
    <b:Title>Rincones lúdicos en la atención infantil en niños menores de 3 años</b:Title>
    <b:JournalName>COTOPAXITECH</b:JournalName>
    <b:Year>2023</b:Year>
    <b:Pages>38-46</b:Pages>
    <b:Author>
      <b:Author>
        <b:NameList>
          <b:Person>
            <b:Last>Defaz Chicaiza</b:Last>
            <b:First>Rosa Imelda</b:First>
          </b:Person>
          <b:Person>
            <b:Last>Balseca Alomoto</b:Last>
            <b:Middle>Guadalupe</b:Middle>
            <b:First>Marina </b:First>
          </b:Person>
          <b:Person>
            <b:Last>Anchatuña Otacoma</b:Last>
            <b:Middle>Paulina</b:Middle>
            <b:First>Alexandra</b:First>
          </b:Person>
        </b:NameList>
      </b:Author>
    </b:Author>
    <b:RefOrder>18</b:RefOrder>
  </b:Source>
  <b:Source>
    <b:Tag>Dom22</b:Tag>
    <b:SourceType>JournalArticle</b:SourceType>
    <b:Guid>{1CBD39E3-B29C-4595-947A-AF2501B44C71}</b:Guid>
    <b:Title>Factores que influyen en la motricidad gruesa de niños y niñas con discapacidad visual: revisión de la literatura</b:Title>
    <b:JournalName>Revista técnico-científica del Deporte Escolar SPORTIS</b:JournalName>
    <b:Year>2022</b:Year>
    <b:Pages>40-59</b:Pages>
    <b:Author>
      <b:Author>
        <b:NameList>
          <b:Person>
            <b:Last>Domínguez Álvarez</b:Last>
            <b:First>Laura</b:First>
          </b:Person>
          <b:Person>
            <b:Last>Barcala Furelos</b:Last>
            <b:First>Roberto</b:First>
          </b:Person>
          <b:Person>
            <b:Last>Peixoto Pino</b:Last>
            <b:First>Lucía</b:First>
          </b:Person>
          <b:Person>
            <b:Last>Rico Díaz</b:Last>
            <b:First>Javier</b:First>
          </b:Person>
        </b:NameList>
      </b:Author>
    </b:Author>
    <b:RefOrder>19</b:RefOrder>
  </b:Source>
  <b:Source>
    <b:Tag>Øks21</b:Tag>
    <b:SourceType>JournalArticle</b:SourceType>
    <b:Guid>{063A81D0-8F55-42C1-8CA5-5D9116C26C39}</b:Guid>
    <b:Title>Associations between poor gross and fine motor skills in pre-school and peer victimization concurrently and longitudinally with follow-up in school age – results from a population-based study</b:Title>
    <b:JournalName>British Journal of Educational Psychology</b:JournalName>
    <b:Year>2021</b:Year>
    <b:Pages>557-575</b:Pages>
    <b:Author>
      <b:Author>
        <b:NameList>
          <b:Person>
            <b:Last>Øksendal</b:Last>
            <b:First>Elise </b:First>
          </b:Person>
          <b:Person>
            <b:Last> Eek Brandlistuen</b:Last>
            <b:First> Ragnhild</b:First>
          </b:Person>
          <b:Person>
            <b:Last>Holte</b:Last>
            <b:First>Arne</b:First>
          </b:Person>
          <b:Person>
            <b:Last>Vaage Wang</b:Last>
            <b:First>Mari</b:First>
          </b:Person>
        </b:NameList>
      </b:Author>
    </b:Author>
    <b:RefOrder>20</b:RefOrder>
  </b:Source>
  <b:Source>
    <b:Tag>Ber21</b:Tag>
    <b:SourceType>JournalArticle</b:SourceType>
    <b:Guid>{A24E8ED8-A25F-4D3A-9F3C-10CD6786D1EA}</b:Guid>
    <b:Title>Revisión Documental de la Influencia del juego en el desarrollo de la Psicomotricidad</b:Title>
    <b:JournalName>Revista Técnico-Cientifica del Deporte Escolar, Educación Física y Psicomotricidad SPORTIS</b:JournalName>
    <b:Year>2021</b:Year>
    <b:Pages>171-198</b:Pages>
    <b:Author>
      <b:Author>
        <b:NameList>
          <b:Person>
            <b:Last>Bernate</b:Last>
            <b:Middle>Andrey</b:Middle>
            <b:First>Jayson</b:First>
          </b:Person>
        </b:NameList>
      </b:Author>
    </b:Author>
    <b:RefOrder>21</b:RefOrder>
  </b:Source>
  <b:Source>
    <b:Tag>Vel19</b:Tag>
    <b:SourceType>JournalArticle</b:SourceType>
    <b:Guid>{1DCEB002-AC75-411D-BD07-1B347060CCBF}</b:Guid>
    <b:Title>Prevalence and risk factors of gross motor delay in pre-schoolers</b:Title>
    <b:JournalName>WILEY ONLINE LIBRARY</b:JournalName>
    <b:Year>2019</b:Year>
    <b:Pages>571-576</b:Pages>
    <b:Author>
      <b:Author>
        <b:NameList>
          <b:Person>
            <b:Last>Veldman</b:Last>
            <b:First>Sanne LC</b:First>
          </b:Person>
          <b:Person>
            <b:Last>Jones</b:Last>
            <b:First>Rachel A </b:First>
          </b:Person>
          <b:Person>
            <b:Last>Chandler</b:Last>
            <b:First>Paul </b:First>
          </b:Person>
          <b:Person>
            <b:Last>Robinson</b:Last>
            <b:First>Leah E </b:First>
          </b:Person>
          <b:Person>
            <b:Last>Okely</b:Last>
            <b:First>Anthony D </b:First>
          </b:Person>
        </b:NameList>
      </b:Author>
    </b:Author>
    <b:RefOrder>22</b:RefOrder>
  </b:Source>
  <b:Source>
    <b:Tag>Str20</b:Tag>
    <b:SourceType>JournalArticle</b:SourceType>
    <b:Guid>{CF3C82E9-0FD6-4706-BA19-B5F454996BE1}</b:Guid>
    <b:Title>Prevalence and risk factors of pre-schoolers' fine motor delay within vulnerable Australian communities</b:Title>
    <b:JournalName>Journal of Paediatrics and Child Health WILEY</b:JournalName>
    <b:Year>2020</b:Year>
    <b:Pages>114-120</b:Pages>
    <b:Author>
      <b:Author>
        <b:NameList>
          <b:Person>
            <b:Last>Strooband</b:Last>
            <b:First>Karel F B </b:First>
          </b:Person>
          <b:Person>
            <b:Last>Rosnay</b:Last>
            <b:First>Marc</b:First>
          </b:Person>
          <b:Person>
            <b:Last>Okely</b:Last>
            <b:First>Anthony D </b:First>
          </b:Person>
        </b:NameList>
      </b:Author>
    </b:Author>
    <b:RefOrder>23</b:RefOrder>
  </b:Source>
  <b:Source>
    <b:Tag>Ely72</b:Tag>
    <b:SourceType>JournalArticle</b:SourceType>
    <b:Guid>{896CCE6A-65A1-419F-AE0E-4CA721D13B0E}</b:Guid>
    <b:Title>Mothers' Expectations of Their Child's Accomplishment of Certain Gross Motor Skills</b:Title>
    <b:JournalName>Developmental Medicine &amp; Child Neurology WILEY</b:JournalName>
    <b:Year>1972</b:Year>
    <b:Pages>621-625</b:Pages>
    <b:Author>
      <b:Author>
        <b:NameList>
          <b:Person>
            <b:Last>Ely</b:Last>
            <b:First>Karen P.</b:First>
          </b:Person>
          <b:Person>
            <b:Last>Healey</b:Last>
            <b:First> Alfred </b:First>
          </b:Person>
          <b:Person>
            <b:Last>Snzidt</b:Last>
            <b:First>Gary L. </b:First>
          </b:Person>
        </b:NameList>
      </b:Author>
    </b:Author>
    <b:RefOrder>24</b:RefOrder>
  </b:Source>
  <b:Source>
    <b:Tag>Che16</b:Tag>
    <b:SourceType>JournalArticle</b:SourceType>
    <b:Guid>{1EB2C21F-65F7-4A53-8D2E-D9EAFBEFF466}</b:Guid>
    <b:Title>Obesity leads to declines in motor skills across childhood</b:Title>
    <b:JournalName>Child: Care, Health and Development</b:JournalName>
    <b:Year>2016</b:Year>
    <b:Pages>343-350</b:Pages>
    <b:Author>
      <b:Author>
        <b:NameList>
          <b:Person>
            <b:Last>Cheng</b:Last>
            <b:First>J.</b:First>
          </b:Person>
          <b:Person>
            <b:Last>East</b:Last>
            <b:First>P.</b:First>
          </b:Person>
          <b:Person>
            <b:Last>Blanco</b:Last>
            <b:First>E.</b:First>
          </b:Person>
          <b:Person>
            <b:Last>Kang Sim</b:Last>
            <b:First>E.</b:First>
          </b:Person>
          <b:Person>
            <b:Last>Castillo</b:Last>
            <b:First>M.</b:First>
          </b:Person>
          <b:Person>
            <b:Last>Lozoff</b:Last>
            <b:First>B.</b:First>
          </b:Person>
          <b:Person>
            <b:Last>Gahagan</b:Last>
            <b:First>S.</b:First>
          </b:Person>
        </b:NameList>
      </b:Author>
    </b:Author>
    <b:RefOrder>25</b:RefOrder>
  </b:Source>
  <b:Source>
    <b:Tag>Bon23</b:Tag>
    <b:SourceType>JournalArticle</b:SourceType>
    <b:Guid>{A6246FEE-7417-409B-BDD0-41779FC23088}</b:Guid>
    <b:Title>Attention and motor profiles in children with developmental coordination disorder: A neuropsychological and neuroimaging investigation</b:Title>
    <b:JournalName>Developmental Medicine &amp; Child Neurology</b:JournalName>
    <b:Year>2023</b:Year>
    <b:Pages>362-378</b:Pages>
    <b:Author>
      <b:Author>
        <b:NameList>
          <b:Person>
            <b:Last>Bonthrone</b:Last>
            <b:First>Alexandra F. </b:First>
          </b:Person>
          <b:Person>
            <b:Last>Green</b:Last>
            <b:First>Dido </b:First>
          </b:Person>
          <b:Person>
            <b:Last>Morgan</b:Last>
            <b:First> Angela T. </b:First>
          </b:Person>
          <b:Person>
            <b:Last>Mankad</b:Last>
            <b:First> Kshitij </b:First>
          </b:Person>
          <b:Person>
            <b:Last>Clark</b:Last>
            <b:First>Christopher A. </b:First>
          </b:Person>
          <b:Person>
            <b:Last>Liégeois</b:Last>
            <b:First>Frédérique J. </b:First>
          </b:Person>
        </b:NameList>
      </b:Author>
    </b:Author>
    <b:RefOrder>26</b:RefOrder>
  </b:Source>
  <b:Source>
    <b:Tag>Bon22</b:Tag>
    <b:SourceType>JournalArticle</b:SourceType>
    <b:Guid>{5D585E8E-2E27-442B-B016-8A42E2161E85}</b:Guid>
    <b:Title>Fine motor skills and motor control networking in developmental age</b:Title>
    <b:JournalName>American Journal of Human Biology</b:JournalName>
    <b:Year>2022</b:Year>
    <b:Author>
      <b:Author>
        <b:NameList>
          <b:Person>
            <b:Last>Bondi</b:Last>
            <b:First>Danilo</b:First>
          </b:Person>
          <b:Person>
            <b:Last>Robazaa</b:Last>
            <b:First>Claudio</b:First>
          </b:Person>
          <b:Person>
            <b:Last>Lange-Küttner</b:Last>
            <b:First> Christiane </b:First>
          </b:Person>
          <b:Person>
            <b:Last>Pietrangelo</b:Last>
            <b:First>Tiziana </b:First>
          </b:Person>
        </b:NameList>
      </b:Author>
    </b:Author>
    <b:RefOrder>14</b:RefOrder>
  </b:Source>
  <b:Source>
    <b:Tag>Cam12</b:Tag>
    <b:SourceType>JournalArticle</b:SourceType>
    <b:Guid>{265AFE83-0E48-4F67-96A0-E7E260ADD06F}</b:Guid>
    <b:Title>Fine Motor Skills and Executive Function Both Contribute to Kindergarten Achievement</b:Title>
    <b:JournalName>Child Development</b:JournalName>
    <b:Year>2012</b:Year>
    <b:Pages>1229-1244</b:Pages>
    <b:Author>
      <b:Author>
        <b:NameList>
          <b:Person>
            <b:Last>Cameron</b:Last>
            <b:First>Claire E. </b:First>
          </b:Person>
          <b:Person>
            <b:Last>Brock</b:Last>
            <b:First> Laura L. </b:First>
          </b:Person>
          <b:Person>
            <b:Last>Murrah</b:Last>
            <b:First>William M. </b:First>
          </b:Person>
          <b:Person>
            <b:Last>Bell</b:Last>
            <b:First>Lindsay H. </b:First>
          </b:Person>
          <b:Person>
            <b:Last>Worzalla</b:Last>
            <b:First> Samantha L. </b:First>
          </b:Person>
          <b:Person>
            <b:Last>Grissmer</b:Last>
            <b:First>David </b:First>
          </b:Person>
          <b:Person>
            <b:Last>Morrison</b:Last>
            <b:First> Frederick J. </b:First>
          </b:Person>
        </b:NameList>
      </b:Author>
    </b:Author>
    <b:RefOrder>27</b:RefOrder>
  </b:Source>
  <b:Source>
    <b:Tag>Bar08</b:Tag>
    <b:SourceType>JournalArticle</b:SourceType>
    <b:Guid>{FB00F540-7010-4E2D-AF0D-67BDF72409E4}</b:Guid>
    <b:Title>Predicting school adjustment from motor abilities in kindergarten</b:Title>
    <b:JournalName>Infant and Child Development</b:JournalName>
    <b:Year>2008</b:Year>
    <b:Pages>597-615</b:Pages>
    <b:Author>
      <b:Author>
        <b:NameList>
          <b:Person>
            <b:Last>Bart</b:Last>
            <b:First>Orit</b:First>
          </b:Person>
          <b:Person>
            <b:Last>hajami</b:Last>
            <b:First>Dov</b:First>
          </b:Person>
          <b:Person>
            <b:Last>Bar-Haim</b:Last>
            <b:First>Yair</b:First>
          </b:Person>
        </b:NameList>
      </b:Author>
    </b:Author>
    <b:RefOrder>28</b:RefOrder>
  </b:Source>
  <b:Source>
    <b:Tag>McD20</b:Tag>
    <b:SourceType>JournalArticle</b:SourceType>
    <b:Guid>{8D48C911-8514-4DAC-A4CA-582633082AA0}</b:Guid>
    <b:Title>Effects of Physical Activity on Children’s Motor Skill Development: A Systematic Review of Randomized Controlled Trials</b:Title>
    <b:JournalName>BioMed Research International</b:JournalName>
    <b:Year>2020</b:Year>
    <b:Author>
      <b:Author>
        <b:NameList>
          <b:Person>
            <b:Last>McDonough</b:Last>
            <b:First>Daniel J. </b:First>
          </b:Person>
          <b:Person>
            <b:Last>Liu</b:Last>
            <b:First>Wenxi</b:First>
          </b:Person>
          <b:Person>
            <b:Last>Gao</b:Last>
            <b:First>Zan</b:First>
          </b:Person>
        </b:NameList>
      </b:Author>
    </b:Author>
    <b:RefOrder>29</b:RefOrder>
  </b:Source>
  <b:Source>
    <b:Tag>Lop11</b:Tag>
    <b:SourceType>JournalArticle</b:SourceType>
    <b:Guid>{01116FCA-6CF4-4BDE-8E7F-14C634DFB89F}</b:Guid>
    <b:Title>Motor coordination as predictor of physical activity in childhood</b:Title>
    <b:JournalName>Scandinavian Journal of Medicine &amp; Science in Sports</b:JournalName>
    <b:Year>2011</b:Year>
    <b:Pages>663-669</b:Pages>
    <b:Author>
      <b:Author>
        <b:NameList>
          <b:Person>
            <b:Last>Lopes</b:Last>
            <b:First>V. P. </b:First>
          </b:Person>
          <b:Person>
            <b:Last>Rodrigues</b:Last>
            <b:First>L. P.</b:First>
          </b:Person>
          <b:Person>
            <b:Last>Maia</b:Last>
            <b:First>J. A.</b:First>
          </b:Person>
          <b:Person>
            <b:Last>Malina</b:Last>
            <b:First>R. M.</b:First>
          </b:Person>
        </b:NameList>
      </b:Author>
    </b:Author>
    <b:RefOrder>30</b:RefOrder>
  </b:Source>
  <b:Source>
    <b:Tag>Día20</b:Tag>
    <b:SourceType>JournalArticle</b:SourceType>
    <b:Guid>{FEAD7995-1CF6-4860-A384-51B85D27C638}</b:Guid>
    <b:Author>
      <b:Author>
        <b:NameList>
          <b:Person>
            <b:Last>Díaz-Barriga</b:Last>
            <b:First>Ángel</b:First>
          </b:Person>
        </b:NameList>
      </b:Author>
    </b:Author>
    <b:Title>Repensar la universidad: ir más allá de la inclusión de tecnologías digitales</b:Title>
    <b:JournalName>Revista Iberoamericana de Educación Superior</b:JournalName>
    <b:Year>2020</b:Year>
    <b:Pages>3-20</b:Pages>
    <b:RefOrder>1</b:RefOrder>
  </b:Source>
  <b:Source>
    <b:Tag>Tho08</b:Tag>
    <b:SourceType>JournalArticle</b:SourceType>
    <b:Guid>{3407099C-5245-4CC5-8344-5E229A8C035D}</b:Guid>
    <b:Author>
      <b:Author>
        <b:Corporate>Thomas Barron &amp; Darling Hammond</b:Corporate>
      </b:Author>
    </b:Author>
    <b:Year>2008</b:Year>
    <b:Title>Teaching for meaningful learning</b:Title>
    <b:RefOrder>2</b:RefOrder>
  </b:Source>
  <b:Source>
    <b:Tag>Sil20</b:Tag>
    <b:SourceType>Book</b:SourceType>
    <b:Guid>{71B60103-DC10-4472-A067-E34D428AF122}</b:Guid>
    <b:Author>
      <b:Author>
        <b:NameList>
          <b:Person>
            <b:Last>Silvana</b:Last>
            <b:First>Durán</b:First>
            <b:Middle>Molina Leidy</b:Middle>
          </b:Person>
        </b:NameList>
      </b:Author>
    </b:Author>
    <b:Title>El Aprendizaje Basado en Problemas (ABP) aplicado al desarrollo de la</b:Title>
    <b:Year>2020</b:Year>
    <b:City>Quito</b:City>
    <b:Publisher>UNIVERSIDAD CENTRAL DEL ECUADOR</b:Publisher>
    <b:RefOrder>3</b:RefOrder>
  </b:Source>
  <b:Source>
    <b:Tag>Loo21</b:Tag>
    <b:SourceType>Book</b:SourceType>
    <b:Guid>{D685E1FF-A051-4884-914E-59F846DF0C03}</b:Guid>
    <b:Author>
      <b:Author>
        <b:NameList>
          <b:Person>
            <b:Last>Rodríguez</b:Last>
            <b:First>Loor</b:First>
            <b:Middle>del Pilar Espinoza</b:Middle>
          </b:Person>
        </b:NameList>
      </b:Author>
    </b:Author>
    <b:Title>APRENDIZAJE EN EL ÁREA DE LENGUA Y LITERATURA: UNA</b:Title>
    <b:Year>2021</b:Year>
    <b:City>QUITO </b:City>
    <b:Publisher>PONTIFICIA UNIVERSIDAD CATÓLICA DEL ECUADOR</b:Publisher>
    <b:RefOrder>4</b:RefOrder>
  </b:Source>
  <b:Source>
    <b:Tag>Mar24</b:Tag>
    <b:SourceType>Book</b:SourceType>
    <b:Guid>{EF3770A2-07A3-46E3-AFE8-C1127FC59D1C}</b:Guid>
    <b:Author>
      <b:Author>
        <b:NameList>
          <b:Person>
            <b:Last>Fauta</b:Last>
            <b:First>María</b:First>
            <b:Middle>Del Rosario Chugchilán</b:Middle>
          </b:Person>
        </b:NameList>
      </b:Author>
    </b:Author>
    <b:Title>EL IMPACTO DEL APRENDIZAJE BASADO EN</b:Title>
    <b:Year>2024</b:Year>
    <b:City>MEXICO</b:City>
    <b:RefOrder>5</b:RefOrder>
  </b:Source>
  <b:Source>
    <b:Tag>Die21</b:Tag>
    <b:SourceType>Book</b:SourceType>
    <b:Guid>{3AF1DDE7-C6A2-4DB1-81D3-4D5C186745A8}</b:Guid>
    <b:Author>
      <b:Author>
        <b:NameList>
          <b:Person>
            <b:Last>Herrera</b:Last>
            <b:First>Diego</b:First>
            <b:Middle>Vicente Tapia</b:Middle>
          </b:Person>
        </b:NameList>
      </b:Author>
    </b:Author>
    <b:Title>Aprendizaje Basado en Proyectos: Un enfoque educativo</b:Title>
    <b:Year>2021</b:Year>
    <b:City>Ambato</b:City>
    <b:RefOrder>6</b:RefOrder>
  </b:Source>
  <b:Source>
    <b:Tag>Gar20</b:Tag>
    <b:SourceType>JournalArticle</b:SourceType>
    <b:Guid>{E314C3F0-FECD-46DD-ACA1-2001E0C5A5A6}</b:Guid>
    <b:Title>Diseño teórico de la investigación: instrucciones metodológicas para el desarrollo de propuestas y proyectos de investigación científica</b:Title>
    <b:Year>2020</b:Year>
    <b:URL>http://www.scielo.cl/scielo.php?script=sci_arttext&amp;pid=S0718-07642020000600159&amp;lng=en&amp;nrm=iso&amp;tlng=en</b:URL>
    <b:Author>
      <b:Author>
        <b:NameList>
          <b:Person>
            <b:Last>García-González</b:Last>
            <b:First>José</b:First>
            <b:Middle>R.</b:Middle>
          </b:Person>
          <b:Person>
            <b:Last>Sánchez-Sánchez</b:Last>
            <b:First>Paola</b:First>
            <b:Middle>A.</b:Middle>
          </b:Person>
        </b:NameList>
      </b:Author>
    </b:Author>
    <b:JournalName>Información tecnológica</b:JournalName>
    <b:Pages>159-170</b:Pages>
    <b:Volume>31</b:Volume>
    <b:Issue>6</b:Issue>
    <b:DOI>10.4067/S0718-07642020000600159</b:DOI>
    <b:ShortTitle>Diseño teórico de la investigación</b:ShortTitle>
    <b:StandardNumber>0718-0764</b:StandardNumber>
    <b:YearAccessed>2024</b:YearAccessed>
    <b:MonthAccessed>Octubre</b:MonthAccessed>
    <b:DayAccessed>22</b:DayAccessed>
    <b:RefOrder>7</b:RefOrder>
  </b:Source>
  <b:Source>
    <b:Tag>Arm24</b:Tag>
    <b:SourceType>ArticleInAPeriodical</b:SourceType>
    <b:Guid>{5949B096-7670-43FC-B0F3-7112861268D1}</b:Guid>
    <b:Title>Paradigma Empírico – Analítico</b:Title>
    <b:Year>2024</b:Year>
    <b:Pages>2</b:Pages>
    <b:Author>
      <b:Author>
        <b:NameList>
          <b:Person>
            <b:Last>Armijos</b:Last>
            <b:First>Jorge</b:First>
          </b:Person>
        </b:NameList>
      </b:Author>
    </b:Author>
    <b:Month>01</b:Month>
    <b:Day>13</b:Day>
    <b:URL>https://blog.edulearn.ec/?p=92</b:URL>
    <b:YearAccessed>2024</b:YearAccessed>
    <b:MonthAccessed>Octubre</b:MonthAccessed>
    <b:DayAccessed>22</b:DayAccessed>
    <b:PeriodicalTitle>Blog EduLearn Academy</b:PeriodicalTitle>
    <b:RefOrder>8</b:RefOrder>
  </b:Source>
  <b:Source>
    <b:Tag>Seg21</b:Tag>
    <b:SourceType>JournalArticle</b:SourceType>
    <b:Guid>{C6F92525-79F2-4EC4-A9D2-BDFEE78B3F09}</b:Guid>
    <b:Title>Modelación Estadístico-Matemática para el estudio de la sostenibilidad socioeconómica con medios tecnológicos</b:Title>
    <b:Year>2021</b:Year>
    <b:Month>03</b:Month>
    <b:Day>17</b:Day>
    <b:Pages>1603-1616</b:Pages>
    <b:URL>file:///C:/Users/Jasmin%20Mendoza/Downloads/Dialnet-ModelacionEstadisticoMatematicaParaElEstudioDeLaSo-7926880.pdf</b:URL>
    <b:DOI>10.23857/pc.v6i3.2456</b:DOI>
    <b:Author>
      <b:Author>
        <b:NameList>
          <b:Person>
            <b:Last>Segovia Chávez</b:Last>
            <b:First>Janeth</b:First>
            <b:Middle>Paulina</b:Middle>
          </b:Person>
          <b:Person>
            <b:Last>Córdova Borja</b:Last>
            <b:First>Fausto</b:First>
            <b:Middle>Guillermo</b:Middle>
          </b:Person>
          <b:Person>
            <b:Last>Hernández Allauca</b:Last>
            <b:First>Andrea</b:First>
            <b:Middle>Damaris</b:Middle>
          </b:Person>
          <b:Person>
            <b:Last>Morales Rovalino</b:Last>
            <b:First>Vanessa</b:First>
            <b:Middle>Fernanda</b:Middle>
          </b:Person>
        </b:NameList>
      </b:Author>
    </b:Author>
    <b:JournalName>Polo del conocimiento</b:JournalName>
    <b:Volume>6</b:Volume>
    <b:Issue>3</b:Issue>
    <b:YearAccessed>2024</b:YearAccessed>
    <b:MonthAccessed>Octubre</b:MonthAccessed>
    <b:DayAccessed>22</b:DayAccessed>
    <b:RefOrder>10</b:RefOrder>
  </b:Source>
  <b:Source>
    <b:Tag>Oré21</b:Tag>
    <b:SourceType>Report</b:SourceType>
    <b:Guid>{C54F5883-D091-4D17-B5A1-81B582A61AF4}</b:Guid>
    <b:Title>Brecha digitaly tecnologías de comunicación e información  en un telecentro de la amazonia peruana :2021</b:Title>
    <b:Year>2021</b:Year>
    <b:URL>http://repositorio.unu.edu.pe/bitstream/handle/UNU/5141/B01_2022_UNU_MAESTRIA_2021_TM_JUAN-ORE.pdf?sequence=1&amp;isAllowed=y</b:URL>
    <b:Pages>136</b:Pages>
    <b:Publisher>Universidad Nacional  de Ucayali</b:Publisher>
    <b:Author>
      <b:Author>
        <b:NameList>
          <b:Person>
            <b:Last>Oré Cierto</b:Last>
            <b:First>Juan</b:First>
            <b:Middle>Daniel</b:Middle>
          </b:Person>
        </b:NameList>
      </b:Author>
    </b:Author>
    <b:City>Pucalpa</b:City>
    <b:YearAccessed>2024</b:YearAccessed>
    <b:MonthAccessed>septiembre</b:MonthAccessed>
    <b:DayAccessed>10</b:DayAccessed>
    <b:RefOrder>11</b:RefOrder>
  </b:Source>
  <b:Source>
    <b:Tag>IDI23</b:Tag>
    <b:SourceType>DocumentFromInternetSite</b:SourceType>
    <b:Guid>{A28C7E66-1E4C-43D5-9722-CFFF7B7CEB43}</b:Guid>
    <b:Title>Infraestructura Digital</b:Title>
    <b:Year>2023</b:Year>
    <b:InternetSiteTitle>Infraestructura Digital</b:InternetSiteTitle>
    <b:Month>julio</b:Month>
    <b:Day>13</b:Day>
    <b:URL>https://lainfraestructuradigital.com/el-papel-de-la-infraestructura-digital-en-la-educacion/</b:URL>
    <b:YearAccessed>2024</b:YearAccessed>
    <b:MonthAccessed>septiembre</b:MonthAccessed>
    <b:DayAccessed>11</b:DayAccessed>
    <b:Author>
      <b:Author>
        <b:NameList>
          <b:Person>
            <b:Last>IDICAM</b:Last>
          </b:Person>
        </b:NameList>
      </b:Author>
    </b:Author>
    <b:RefOrder>12</b:RefOrder>
  </b:Source>
  <b:Source>
    <b:Tag>Sie16</b:Tag>
    <b:SourceType>JournalArticle</b:SourceType>
    <b:Guid>{6C1BD6B7-4414-4457-B78F-79F44B65DD52}</b:Guid>
    <b:Title>Análisis del uso de las tecnologías TIC por parte de los docentes de las Instituciones educativas de la ciudad de Riohacha</b:Title>
    <b:Year>2016</b:Year>
    <b:Month>julio</b:Month>
    <b:Day>4</b:Day>
    <b:URL>https://produccioncientificaluz.org/index.php/omnia/article/view/22258/21972</b:URL>
    <b:Author>
      <b:Author>
        <b:NameList>
          <b:Person>
            <b:Last>Sierra Llorente</b:Last>
            <b:First>Jóse</b:First>
          </b:Person>
          <b:Person>
            <b:Last>Bueno Giraldo</b:Last>
            <b:First>Isidro</b:First>
          </b:Person>
          <b:Person>
            <b:Last>Monroy Toro</b:Last>
            <b:First>Stella</b:First>
          </b:Person>
        </b:NameList>
      </b:Author>
    </b:Author>
    <b:JournalName>Revista Omnia</b:JournalName>
    <b:Pages>50-64</b:Pages>
    <b:Volume>22</b:Volume>
    <b:Issue>2</b:Issue>
    <b:City>Riohacha</b:City>
    <b:RefOrder>13</b:RefOrder>
  </b:Source>
  <b:Source>
    <b:Tag>Ram23</b:Tag>
    <b:SourceType>Report</b:SourceType>
    <b:Guid>{F1E730AC-AFFC-4B01-AB08-377FF4F83F29}</b:Guid>
    <b:Title>Análisis del uso de las tecnologías de la información y comunicación (TIC) en la formación académica de los estudiantes de sexto ciclo de la carrera de comunicación de la UNL periodo de estudio: octubre 2021 – febrero 2022</b:Title>
    <b:Year>2023</b:Year>
    <b:Pages>93</b:Pages>
    <b:Publisher>Universidad Nacional de Loja</b:Publisher>
    <b:Author>
      <b:Author>
        <b:NameList>
          <b:Person>
            <b:Last>Ramos Becerra</b:Last>
            <b:First>Yuliana</b:First>
            <b:Middle>Bremilda</b:Middle>
          </b:Person>
        </b:NameList>
      </b:Author>
    </b:Author>
    <b:City>Loja</b:City>
    <b:YearAccessed>2024</b:YearAccessed>
    <b:MonthAccessed>septiembre</b:MonthAccessed>
    <b:DayAccessed>11</b:DayAccessed>
    <b:URL>https://dspace.unl.edu.ec/jspui/bitstream/123456789/26499/1/YulianaBremilda_RamosBecerra.pdf</b:URL>
    <b:RefOrder>14</b:RefOrder>
  </b:Source>
  <b:Source>
    <b:Tag>Mar23</b:Tag>
    <b:SourceType>InternetSite</b:SourceType>
    <b:Guid>{91D71D1F-072A-42D7-82E2-BA2DA52356C0}</b:Guid>
    <b:Title>El impacto de las TIC en la sociedad: ¿cómo han cambiado nuestras vidas?</b:Title>
    <b:InternetSiteTitle>Especialista Urología Madrid</b:InternetSiteTitle>
    <b:Year>2023</b:Year>
    <b:Month>mayo</b:Month>
    <b:Day>18</b:Day>
    <b:URL>https://mdelarosa.es/el-impacto-de-las-tic-en-la-sociedad-como-han-cambiado-nuestras-vidas/</b:URL>
    <b:Author>
      <b:Author>
        <b:NameList>
          <b:Person>
            <b:Last>Martínez</b:Last>
            <b:First>Miguel</b:First>
            <b:Middle>Andrés Rosa</b:Middle>
          </b:Person>
        </b:NameList>
      </b:Author>
    </b:Author>
    <b:YearAccessed>2024</b:YearAccessed>
    <b:MonthAccessed>septiembre</b:MonthAccessed>
    <b:DayAccessed>11</b:DayAccessed>
    <b:RefOrder>15</b:RefOrder>
  </b:Source>
  <b:Source>
    <b:Tag>Del23</b:Tag>
    <b:SourceType>InternetSite</b:SourceType>
    <b:Guid>{D7DBAE69-7827-4E63-83B0-87CB431D4CE6}</b:Guid>
    <b:Title>Transformando el mundo: la importancia de las TIC en la sociedad</b:Title>
    <b:Year>2023</b:Year>
    <b:InternetSiteTitle>Gealat</b:InternetSiteTitle>
    <b:Month>mayo</b:Month>
    <b:Day>12</b:Day>
    <b:URL>https://gea.lat/transformando-el-mundo-la-importancia-de-las-tic-en-la-sociedad/</b:URL>
    <b:Author>
      <b:Author>
        <b:NameList>
          <b:Person>
            <b:Last>Delgado</b:Last>
            <b:First>Victor</b:First>
          </b:Person>
        </b:NameList>
      </b:Author>
    </b:Author>
    <b:YearAccessed>2024</b:YearAccessed>
    <b:MonthAccessed>septiembre</b:MonthAccessed>
    <b:DayAccessed>11</b:DayAccessed>
    <b:RefOrder>16</b:RefOrder>
  </b:Source>
  <b:Source>
    <b:Tag>Mor23</b:Tag>
    <b:SourceType>Report</b:SourceType>
    <b:Guid>{878E6E71-73A0-463D-9644-CF691FC584C7}</b:Guid>
    <b:Title>ESTUDIO COMPARATIVO DE RENDIMIENTO DE UNA RED DE COMUNICACIÓN A TRAVÉS DE LI-FI CON LA RED WI-FI PARA REDES DOMÉSTICAS EN EL SECTOR CENTRO DE LA CIUDAD DE GUAYAQUIL.</b:Title>
    <b:Year>2023</b:Year>
    <b:URL>https://repositorio.puce.edu.ec/server/api/core/bitstreams/ce6b3a47-daf9-4ee2-86a4-21776063d7b2/content</b:URL>
    <b:Publisher>Pontificia Universidad Católica del Ecuador</b:Publisher>
    <b:Author>
      <b:Author>
        <b:NameList>
          <b:Person>
            <b:Last>Moreno Ruíz</b:Last>
            <b:First>Robert</b:First>
            <b:Middle>Jair</b:Middle>
          </b:Person>
        </b:NameList>
      </b:Author>
    </b:Author>
    <b:City>Quito</b:City>
    <b:Pages>67</b:Pages>
    <b:YearAccessed>2024</b:YearAccessed>
    <b:MonthAccessed>septiembre</b:MonthAccessed>
    <b:DayAccessed>12</b:DayAccessed>
    <b:RefOrder>17</b:RefOrder>
  </b:Source>
  <b:Source>
    <b:Tag>Mon22</b:Tag>
    <b:SourceType>Report</b:SourceType>
    <b:Guid>{4EC5FF84-8514-4FAE-A538-D97D116B522B}</b:Guid>
    <b:Author>
      <b:Author>
        <b:NameList>
          <b:Person>
            <b:Last>Moncayo Roldán</b:Last>
            <b:First>Karla</b:First>
            <b:Middle>Elizabeth</b:Middle>
          </b:Person>
        </b:NameList>
      </b:Author>
    </b:Author>
    <b:Title>El acceso a internet como derecho y su garantía en Ecuador</b:Title>
    <b:Year>2022</b:Year>
    <b:Publisher>Universidad Andina Simón Bolívar</b:Publisher>
    <b:City>Quito</b:City>
    <b:YearAccessed>2024</b:YearAccessed>
    <b:MonthAccessed>septiembre</b:MonthAccessed>
    <b:DayAccessed>12</b:DayAccessed>
    <b:URL>https://repositorio.uasb.edu.ec/bitstream/10644/8716/1/T3811-MDC-Moncayo-El%20acceso.pdf</b:URL>
    <b:RefOrder>18</b:RefOrder>
  </b:Source>
  <b:Source>
    <b:Tag>Sal15</b:Tag>
    <b:SourceType>Report</b:SourceType>
    <b:Guid>{6100EAD0-4107-4CA3-B018-302EE39BFCDD}</b:Guid>
    <b:Author>
      <b:Author>
        <b:NameList>
          <b:Person>
            <b:Last>Salado</b:Last>
            <b:First>Lilián</b:First>
          </b:Person>
        </b:NameList>
      </b:Author>
    </b:Author>
    <b:Title>Brecha digital en el contexto académico de instituciones de educación superior públicas en Sonora</b:Title>
    <b:Year>2015</b:Year>
    <b:Publisher>El Colegio de Sonora</b:Publisher>
    <b:Pages>314</b:Pages>
    <b:YearAccessed>2024</b:YearAccessed>
    <b:MonthAccessed>septiembre</b:MonthAccessed>
    <b:DayAccessed>10</b:DayAccessed>
    <b:URL>https://www.uv.mx/personal/albramirez/files/2017/06/2015-Tesis-Lilian.pdf</b:URL>
    <b:RefOrder>19</b:RefOrder>
  </b:Source>
  <b:Source>
    <b:Tag>Hua02</b:Tag>
    <b:SourceType>Report</b:SourceType>
    <b:Guid>{05540996-286D-4CC3-B299-3C4A6C66A870}</b:Guid>
    <b:Title>Alfabetización digital para el desarrollo del aprendizaje autónomo en los estudiantes de bachillerato general unificado de la Unidad Educativa Guillermo Ordóñez Gómez, año 2020.</b:Title>
    <b:Year>2021</b:Year>
    <b:Author>
      <b:Author>
        <b:NameList>
          <b:Person>
            <b:Last>Huamán Mateo</b:Last>
            <b:First>Johanna</b:First>
            <b:Middle>Marielisa</b:Middle>
          </b:Person>
        </b:NameList>
      </b:Author>
    </b:Author>
    <b:Publisher>Universidad Estatal Península de Santa Elena</b:Publisher>
    <b:City>Salinas</b:City>
    <b:Pages>155</b:Pages>
    <b:YearAccessed>2024</b:YearAccessed>
    <b:MonthAccessed>septiembre</b:MonthAccessed>
    <b:DayAccessed>10</b:DayAccessed>
    <b:URL>https://repositorio.upse.edu.ec/bitstream/46000/6755/1/UPSE-MET-2022-0015.pdf</b:URL>
    <b:RefOrder>20</b:RefOrder>
  </b:Source>
  <b:Source>
    <b:Tag>Qui22</b:Tag>
    <b:SourceType>JournalArticle</b:SourceType>
    <b:Guid>{2A65E760-E179-4AC6-B00D-7F6638B010E3}</b:Guid>
    <b:Title>Alfabetización digital: conocimiento indispensable para la labor  docente durante la pandemia</b:Title>
    <b:Year>2022</b:Year>
    <b:Author>
      <b:Author>
        <b:NameList>
          <b:Person>
            <b:Last>Quispe Grandez</b:Last>
            <b:First>Gabriela</b:First>
            <b:Middle>del Pilar</b:Middle>
          </b:Person>
          <b:Person>
            <b:Last>Vislao Correa</b:Last>
            <b:First>Ronald</b:First>
            <b:Middle>Gerardo</b:Middle>
          </b:Person>
        </b:NameList>
      </b:Author>
    </b:Author>
    <b:JournalName>Revista de Investigación en Ciencias de la Educación.Horizontes</b:JournalName>
    <b:Pages>1606-1614</b:Pages>
    <b:Volume>6</b:Volume>
    <b:Issue>25</b:Issue>
    <b:DOI>10.33996/revistahorizontes.v6i25.439</b:DOI>
    <b:Month>septiembre</b:Month>
    <b:Day>27</b:Day>
    <b:YearAccessed>2024</b:YearAccessed>
    <b:MonthAccessed>septiembre</b:MonthAccessed>
    <b:DayAccessed>10</b:DayAccessed>
    <b:URL>https://revistahorizontes.org/index.php/revistahorizontes/article/view/642</b:URL>
    <b:RefOrder>21</b:RefOrder>
  </b:Source>
  <b:Source>
    <b:Tag>Gim23</b:Tag>
    <b:SourceType>InternetSite</b:SourceType>
    <b:Guid>{3B6FF983-EB0F-47D4-BC69-135BE53C4A69}</b:Guid>
    <b:Title>Habilidades digitales: qué son y por qué son importantes</b:Title>
    <b:Year>2023</b:Year>
    <b:InternetSiteTitle>Enfoque Educación</b:InternetSiteTitle>
    <b:Month>Octubre</b:Month>
    <b:Day>10</b:Day>
    <b:URL>https://blogs.iadb.org/educacion/es/habilidades-digitales/</b:URL>
    <b:Author>
      <b:Author>
        <b:NameList>
          <b:Person>
            <b:Last>Gimenez</b:Last>
            <b:First>Valentina</b:First>
          </b:Person>
        </b:NameList>
      </b:Author>
    </b:Author>
    <b:YearAccessed>2024</b:YearAccessed>
    <b:MonthAccessed>septiembre</b:MonthAccessed>
    <b:DayAccessed>11</b:DayAccessed>
    <b:RefOrder>22</b:RefOrder>
  </b:Source>
  <b:Source>
    <b:Tag>Pad24</b:Tag>
    <b:SourceType>InternetSite</b:SourceType>
    <b:Guid>{61F56CF1-860D-46F3-B3BA-A740F63E378F}</b:Guid>
    <b:Title>Habilidades digitales: ¿qué son y cómo adquirirlas?</b:Title>
    <b:InternetSiteTitle>IT Masters Mag</b:InternetSiteTitle>
    <b:Year>2024</b:Year>
    <b:Month>febrero</b:Month>
    <b:Day>1</b:Day>
    <b:URL>https://www.itmastersmag.com/noticias-analisis/la-relevancia-de-las-habilidades-digitales/</b:URL>
    <b:Author>
      <b:Author>
        <b:NameList>
          <b:Person>
            <b:Last>Padua</b:Last>
            <b:First>Marcela</b:First>
          </b:Person>
        </b:NameList>
      </b:Author>
    </b:Author>
    <b:YearAccessed>2024</b:YearAccessed>
    <b:MonthAccessed>septiembre</b:MonthAccessed>
    <b:DayAccessed>11</b:DayAccessed>
    <b:RefOrder>23</b:RefOrder>
  </b:Source>
  <b:Source>
    <b:Tag>Sil24</b:Tag>
    <b:SourceType>InternetSite</b:SourceType>
    <b:Guid>{7FFD2DF8-1896-40DB-801F-7FC6041190F8}</b:Guid>
    <b:Author>
      <b:Author>
        <b:NameList>
          <b:Person>
            <b:Last>Silva</b:Last>
            <b:First>Yezair</b:First>
          </b:Person>
        </b:NameList>
      </b:Author>
    </b:Author>
    <b:Title>¿Qué son las competencias digitales en la educación y por qué son tan importantes?</b:Title>
    <b:InternetSiteTitle>Instituto Raimon Gaja</b:InternetSiteTitle>
    <b:Year>2024</b:Year>
    <b:Month>Febrero</b:Month>
    <b:Day>1</b:Day>
    <b:URL>https://institutoraimongaja.com/que-son-las-competencias-digitales-en-la-educacion-y-por-que-son-tan-importantes/</b:URL>
    <b:YearAccessed>2024</b:YearAccessed>
    <b:MonthAccessed>Septiembre</b:MonthAccessed>
    <b:DayAccessed>18</b:DayAccessed>
    <b:RefOrder>24</b:RefOrder>
  </b:Source>
  <b:Source>
    <b:Tag>Gon23</b:Tag>
    <b:SourceType>InternetSite</b:SourceType>
    <b:Guid>{B365A1C0-0582-4070-BC7A-D469681DAE57}</b:Guid>
    <b:Author>
      <b:Author>
        <b:NameList>
          <b:Person>
            <b:Last>Gonzalez</b:Last>
            <b:First>Ivette</b:First>
          </b:Person>
        </b:NameList>
      </b:Author>
    </b:Author>
    <b:Title>Qué es comunicación digital y por qué es importante en las empresas</b:Title>
    <b:InternetSiteTitle>iLifebelt</b:InternetSiteTitle>
    <b:Year>2023</b:Year>
    <b:Month>enero</b:Month>
    <b:Day>16</b:Day>
    <b:URL>https://ilifebelt.com/que-es-comunicacion-digital-y-por-que-es-importante-en-las-empresas/2016/09/</b:URL>
    <b:YearAccessed>2024</b:YearAccessed>
    <b:MonthAccessed>Septiembre</b:MonthAccessed>
    <b:DayAccessed>18</b:DayAccessed>
    <b:RefOrder>25</b:RefOrder>
  </b:Source>
  <b:Source>
    <b:Tag>ECO24</b:Tag>
    <b:SourceType>InternetSite</b:SourceType>
    <b:Guid>{2333F515-ECD9-4FE3-86DB-A8262AB52BF1}</b:Guid>
    <b:Title>La educación digital en la era de la inteligencia artificial</b:Title>
    <b:InternetSiteTitle>Medium</b:InternetSiteTitle>
    <b:Year>2024</b:Year>
    <b:Month>mayo</b:Month>
    <b:Day>15</b:Day>
    <b:URL>https://medium.com/@ecoeducativo.futuro/la-educaci%C3%B3n-digital-en-la-era-de-la-inteligencia-artificial-f85d0ec63ab7</b:URL>
    <b:Author>
      <b:Author>
        <b:NameList>
          <b:Person>
            <b:Last>ECONOTAS</b:Last>
          </b:Person>
        </b:NameList>
      </b:Author>
    </b:Author>
    <b:YearAccessed>2024</b:YearAccessed>
    <b:MonthAccessed>Septiembre</b:MonthAccessed>
    <b:DayAccessed>11</b:DayAccessed>
    <b:RefOrder>26</b:RefOrder>
  </b:Source>
  <b:Source>
    <b:Tag>Tac23</b:Tag>
    <b:SourceType>Report</b:SourceType>
    <b:Guid>{7B4D316F-48DA-46B3-BAA4-99F01F4C4A54}</b:Guid>
    <b:Title>La tecnología y el rendimiento académico en estudiantes de básica superior</b:Title>
    <b:Year>2023</b:Year>
    <b:Pages>48</b:Pages>
    <b:Publisher>Universidad Católica de Cuenca</b:Publisher>
    <b:Author>
      <b:Author>
        <b:NameList>
          <b:Person>
            <b:Last>Tacuri Alvarez</b:Last>
            <b:First>Jazmin</b:First>
            <b:Middle>Elizabeth</b:Middle>
          </b:Person>
        </b:NameList>
      </b:Author>
    </b:Author>
    <b:City>Azogues</b:City>
    <b:YearAccessed>2024</b:YearAccessed>
    <b:MonthAccessed>Septiembre</b:MonthAccessed>
    <b:DayAccessed>10</b:DayAccessed>
    <b:URL>https://dspace.ucacue.edu.ec/server/api/core/bitstreams/e82fdf8b-5ae5-4838-8bcb-8f2e1d6922a7/content</b:URL>
    <b:RefOrder>27</b:RefOrder>
  </b:Source>
  <b:Source>
    <b:Tag>Lap24</b:Tag>
    <b:SourceType>JournalArticle</b:SourceType>
    <b:Guid>{2A813073-9501-43E8-AD87-3B8BF5A58537}</b:Guid>
    <b:Title>Deficiencias tecnológicas en la educación: estudio de caso en una Unidad Educativa en Ecuador</b:Title>
    <b:Year>2024</b:Year>
    <b:Author>
      <b:Author>
        <b:NameList>
          <b:Person>
            <b:Last>Lapo Luna</b:Last>
            <b:First>Carlos</b:First>
            <b:Middle>Ramiro</b:Middle>
          </b:Person>
          <b:Person>
            <b:Last>Andrade Basurto</b:Last>
            <b:First>Ena</b:First>
            <b:Middle>Guadalupe</b:Middle>
          </b:Person>
        </b:NameList>
      </b:Author>
    </b:Author>
    <b:JournalName>Revista Científica Multidisciplinaria Ogma</b:JournalName>
    <b:Pages>49-66</b:Pages>
    <b:Volume>3</b:Volume>
    <b:Issue>2</b:Issue>
    <b:DOI>https://doi.org/10.69516/wrt0t294</b:DOI>
    <b:City>Santo Domingo</b:City>
    <b:Month>mayo</b:Month>
    <b:Day>31</b:Day>
    <b:YearAccessed>2024</b:YearAccessed>
    <b:MonthAccessed>septiembre</b:MonthAccessed>
    <b:DayAccessed>10</b:DayAccessed>
    <b:URL>https://www.researchgate.net/publication/381113482_Deficiencias_tecnologicas_en_la_educacion_estudio_de_caso_en_una_Unidad_Educativa_en_EcuadorTechnological_deficiencies_in_education_a_case_study_in_an_educational_unit_in_Ecuador</b:URL>
    <b:RefOrder>28</b:RefOrder>
  </b:Source>
  <b:Source>
    <b:Tag>Pin20</b:Tag>
    <b:SourceType>JournalArticle</b:SourceType>
    <b:Guid>{09F51EE1-598C-48BA-B5B2-4DCB6002904B}</b:Guid>
    <b:Title>El uso y abuso de las nuevas tecnologías en el área educativa</b:Title>
    <b:Year>2020</b:Year>
    <b:JournalName>Revista Dominio de las Ciencias</b:JournalName>
    <b:Pages>517-532</b:Pages>
    <b:Volume>6</b:Volume>
    <b:Issue>3</b:Issue>
    <b:DOI>http://dx.doi.org/10.23857/dc.v6i3.1297</b:DOI>
    <b:Author>
      <b:Author>
        <b:NameList>
          <b:Person>
            <b:Last>Pinargote Baque</b:Last>
            <b:First>Katy</b:First>
            <b:Middle>Yadira</b:Middle>
          </b:Person>
          <b:Person>
            <b:Last>Cevallos Cedeño</b:Last>
            <b:First>Angela</b:First>
            <b:Middle>María</b:Middle>
          </b:Person>
        </b:NameList>
      </b:Author>
    </b:Author>
    <b:YearAccessed>2024</b:YearAccessed>
    <b:MonthAccessed>Septiembre</b:MonthAccessed>
    <b:DayAccessed>10</b:DayAccessed>
    <b:RefOrder>29</b:RefOrder>
  </b:Source>
  <b:Source>
    <b:Tag>Bla24</b:Tag>
    <b:SourceType>InternetSite</b:SourceType>
    <b:Guid>{A4210F78-7943-4EA1-A4E7-B1527E6DD982}</b:Guid>
    <b:Title>Herramientas digitales utilizadas en la práctica docente</b:Title>
    <b:Year>2024</b:Year>
    <b:InternetSiteTitle>Noticias de ajedrez</b:InternetSiteTitle>
    <b:Month>junio</b:Month>
    <b:Day>14</b:Day>
    <b:URL>https://es.chessbase.com/post/herramientas-digitales-utilizadas-en-la-practica-docente-uvencio-blanco</b:URL>
    <b:Author>
      <b:Author>
        <b:NameList>
          <b:Person>
            <b:Last>Blanco Hernández</b:Last>
            <b:First>Uvencio</b:First>
          </b:Person>
        </b:NameList>
      </b:Author>
    </b:Author>
    <b:YearAccessed>2024</b:YearAccessed>
    <b:MonthAccessed>Septiembre</b:MonthAccessed>
    <b:DayAccessed>18</b:DayAccessed>
    <b:RefOrder>30</b:RefOrder>
  </b:Source>
  <b:Source>
    <b:Tag>Pau20</b:Tag>
    <b:SourceType>Report</b:SourceType>
    <b:Guid>{05912452-E82F-44DA-9DAF-BD231BD5D3FC}</b:Guid>
    <b:Title>Desarrollo de la competencia digital en los estudiantes mediante el uso de las Tecnologías de la Información y Comunicación en el programa de Diploma del Bachillerato Internacional, en la Unidad Educativa ISM Internacional Academy</b:Title>
    <b:Year>2020</b:Year>
    <b:URL>https://repositorio.uasb.edu.ec/bitstream/10644/7262/1/T3143-MIE-Pauta-Desarrollo.pdf</b:URL>
    <b:YearAccessed>2024</b:YearAccessed>
    <b:MonthAccessed>Septiembre</b:MonthAccessed>
    <b:DayAccessed>10</b:DayAccessed>
    <b:Publisher>Universidad Andina Simón Bolívar</b:Publisher>
    <b:City>Quito</b:City>
    <b:Pages>84</b:Pages>
    <b:Author>
      <b:Author>
        <b:NameList>
          <b:Person>
            <b:Last>Pauta Criollo</b:Last>
            <b:First>Carlos</b:First>
            <b:Middle>Eduardo</b:Middle>
          </b:Person>
        </b:NameList>
      </b:Author>
    </b:Author>
    <b:RefOrder>31</b:RefOrder>
  </b:Source>
  <b:Source>
    <b:Tag>Con23</b:Tag>
    <b:SourceType>JournalArticle</b:SourceType>
    <b:Guid>{81E00DE1-54D8-4B91-B5F7-FB68C05A8403}</b:Guid>
    <b:Title>Importancia del uso de las herramientas digitales en la inclusión educativa</b:Title>
    <b:Year>2023</b:Year>
    <b:JournalName>Revista de Investigación en Ciencias de la Educación. Horizontes</b:JournalName>
    <b:Pages>1374-1386</b:Pages>
    <b:Volume>7</b:Volume>
    <b:Issue>9</b:Issue>
    <b:DOI>https://doi.org/10.33996/revistahorizontes.v7i29.598</b:DOI>
    <b:Author>
      <b:Author>
        <b:NameList>
          <b:Person>
            <b:Last>Concha Abarca</b:Last>
            <b:First>John</b:First>
          </b:Person>
          <b:Person>
            <b:Last>Quispe Choque</b:Last>
            <b:First>María</b:First>
            <b:Middle>Elena</b:Middle>
          </b:Person>
          <b:Person>
            <b:Last>Quispe Choque</b:Last>
            <b:First>Marcelina</b:First>
          </b:Person>
        </b:NameList>
      </b:Author>
    </b:Author>
    <b:Month>Abril</b:Month>
    <b:Day>6</b:Day>
    <b:YearAccessed>2024</b:YearAccessed>
    <b:MonthAccessed>Septiembre</b:MonthAccessed>
    <b:DayAccessed>15</b:DayAccessed>
    <b:URL>https://revistahorizontes.org/index.php/revistahorizontes/article/view/1018</b:URL>
    <b:RefOrder>32</b:RefOrder>
  </b:Source>
  <b:Source>
    <b:Tag>Hob20</b:Tag>
    <b:SourceType>InternetSite</b:SourceType>
    <b:Guid>{47A33651-1765-4BCF-9222-DBA04BCC3CFC}</b:Guid>
    <b:Author>
      <b:Author>
        <b:NameList>
          <b:Person>
            <b:Last>Hobden</b:Last>
            <b:First>Heather</b:First>
          </b:Person>
        </b:NameList>
      </b:Author>
    </b:Author>
    <b:Title>Diez formas de implementar tecnología en el aula</b:Title>
    <b:Year>2020</b:Year>
    <b:Month>Noviembre</b:Month>
    <b:Day>12</b:Day>
    <b:YearAccessed>2024</b:YearAccessed>
    <b:MonthAccessed>Diciembre</b:MonthAccessed>
    <b:DayAccessed>25</b:DayAccessed>
    <b:URL>https://www.pikmykid.com/blog/implementar-tecnologia-aula/</b:URL>
    <b:InternetSiteTitle>Pikmykid</b:InternetSiteTitle>
    <b:RefOrder>33</b:RefOrder>
  </b:Source>
  <b:Source>
    <b:Tag>Lem21</b:Tag>
    <b:SourceType>Report</b:SourceType>
    <b:Guid>{4473BB71-0CA8-4723-8D58-8D7B2C13F2A0}</b:Guid>
    <b:Title>El aprendizaje inclusivo a través del uso de las tic en los estudiantes de octavo año EGB de la Unidad Educativa Luis Cordero</b:Title>
    <b:Year>2021</b:Year>
    <b:URL>http://repositorio.unae.edu.ec/bitstream/56000/1765/1/TESIS%20TIC..pdf</b:URL>
    <b:Publisher>Universidad Nacional de Educación</b:Publisher>
    <b:Author>
      <b:Author>
        <b:NameList>
          <b:Person>
            <b:Last>Lema Lema</b:Last>
            <b:First>Lidia</b:First>
            <b:Middle>María</b:Middle>
          </b:Person>
          <b:Person>
            <b:Last>Lema Buri</b:Last>
            <b:First>Fabián</b:First>
            <b:Middle>Ismael</b:Middle>
          </b:Person>
        </b:NameList>
      </b:Author>
    </b:Author>
    <b:City>Azogues</b:City>
    <b:Pages>95</b:Pages>
    <b:YearAccessed>2024</b:YearAccessed>
    <b:MonthAccessed>Septiembre</b:MonthAccessed>
    <b:DayAccessed>10</b:DayAccessed>
    <b:RefOrder>34</b:RefOrder>
  </b:Source>
  <b:Source>
    <b:Tag>Bau22</b:Tag>
    <b:SourceType>Report</b:SourceType>
    <b:Guid>{3ECAC50A-9815-4EF9-AC76-B094F7A55AE5}</b:Guid>
    <b:Author>
      <b:Author>
        <b:NameList>
          <b:Person>
            <b:Last>Bautista Mitma</b:Last>
            <b:First>Claritza</b:First>
            <b:Middle>Violeta</b:Middle>
          </b:Person>
        </b:NameList>
      </b:Author>
    </b:Author>
    <b:Title>Uso de las tecnologías digitales por parte de las docentes de nivel inicial en el ámbito rural de La Región Ayacucho, según los resultados de La Enedu, 2018</b:Title>
    <b:Year>2022</b:Year>
    <b:Publisher>Universidad Peruana Cateyano Heredia</b:Publisher>
    <b:Pages>60</b:Pages>
    <b:YearAccessed>20204</b:YearAccessed>
    <b:MonthAccessed>Septiembre</b:MonthAccessed>
    <b:DayAccessed>10</b:DayAccessed>
    <b:URL>https://repositorio.upch.edu.pe/bitstream/handle/20.500.12866/11978/Uso_BautistaMitma_Claritza.pdf?sequence=1&amp;isAllowed=y</b:URL>
    <b:RefOrder>35</b:RefOrder>
  </b:Source>
  <b:Source>
    <b:Tag>San24</b:Tag>
    <b:SourceType>JournalArticle</b:SourceType>
    <b:Guid>{7DBD612D-F1B1-493E-9945-3B5DBC5AA004}</b:Guid>
    <b:Title>Las innovaciones educativas y su impacto en la mejora de las prácticas docentes</b:Title>
    <b:Year>2024</b:Year>
    <b:Author>
      <b:Author>
        <b:NameList>
          <b:Person>
            <b:Last>Santos Bautista</b:Last>
            <b:First>Jose</b:First>
            <b:Middle>María</b:Middle>
          </b:Person>
        </b:NameList>
      </b:Author>
    </b:Author>
    <b:JournalName>Revista Guatemalteca de Educación Superior</b:JournalName>
    <b:Pages>75-91</b:Pages>
    <b:Volume>7</b:Volume>
    <b:Issue>2</b:Issue>
    <b:DOI>https://doi.org/10.46954/revistages.v7i2.137</b:DOI>
    <b:Month>Julio</b:Month>
    <b:Day>25</b:Day>
    <b:YearAccessed>2024</b:YearAccessed>
    <b:MonthAccessed>Diciembre</b:MonthAccessed>
    <b:DayAccessed>12</b:DayAccessed>
    <b:URL>https://revistages.com/index.php/revista/article/view/137/204</b:URL>
    <b:RefOrder>36</b:RefOrder>
  </b:Source>
  <b:Source>
    <b:Tag>Mer22</b:Tag>
    <b:SourceType>JournalArticle</b:SourceType>
    <b:Guid>{87E5A823-DCA2-4A90-9260-C81D87D0F073}</b:Guid>
    <b:Author>
      <b:Author>
        <b:NameList>
          <b:Person>
            <b:Last>Mero García</b:Last>
            <b:First>Wilmer</b:First>
            <b:Middle>Raúl</b:Middle>
          </b:Person>
        </b:NameList>
      </b:Author>
    </b:Author>
    <b:Title>La innovación educativa como elemento transformador para la enseñanza en la unidad educativa “Augusto Solórzano Hoyos</b:Title>
    <b:JournalName>Revista educare</b:JournalName>
    <b:Year>2022</b:Year>
    <b:Pages>310-330</b:Pages>
    <b:Volume>26</b:Volume>
    <b:Issue>2</b:Issue>
    <b:DOI>https://doi.org/10.46498/reduipb.v26i2.1775</b:DOI>
    <b:Month>Agosto</b:Month>
    <b:Day>16</b:Day>
    <b:YearAccessed>2024</b:YearAccessed>
    <b:MonthAccessed>Diciembre</b:MonthAccessed>
    <b:DayAccessed>25</b:DayAccessed>
    <b:URL>https://revistas.investigacion-upelipb.com/index.php/educare/article/view/1775</b:URL>
    <b:RefOrder>37</b:RefOrder>
  </b:Source>
  <b:Source>
    <b:Tag>Ani22</b:Tag>
    <b:SourceType>Report</b:SourceType>
    <b:Guid>{B5366190-F35F-441E-A69E-22AF13B4965B}</b:Guid>
    <b:Title>Factores socioeconómicos que afectan en el rendimiento académico, durante la pandemia, en los estudiantes de la “Escuela Vicente Chávez”, de la Comunidad Jesús del Gran Poder, Cantón Pallatanga, Provincia de Chimborazo, periodo 20202021</b:Title>
    <b:Year>2022</b:Year>
    <b:URL>http://dspace.unach.edu.ec/bitstream/51000/9333/1/UNACH-EC-FCEHT-EBAS-019-2022.pdf</b:URL>
    <b:Author>
      <b:Author>
        <b:NameList>
          <b:Person>
            <b:Last>Anilema Chicaiza</b:Last>
            <b:First>Evelin</b:First>
            <b:Middle>Magali</b:Middle>
          </b:Person>
        </b:NameList>
      </b:Author>
    </b:Author>
    <b:Publisher>Universidad Nacional de Chimborazo</b:Publisher>
    <b:City>Riobamba</b:City>
    <b:Pages>85</b:Pages>
    <b:YearAccessed>2024</b:YearAccessed>
    <b:MonthAccessed>Septiembre</b:MonthAccessed>
    <b:DayAccessed>11</b:DayAccessed>
    <b:RefOrder>38</b:RefOrder>
  </b:Source>
  <b:Source>
    <b:Tag>Cla23</b:Tag>
    <b:SourceType>JournalArticle</b:SourceType>
    <b:Guid>{58619E1E-C760-444C-B699-19E08E7678C4}</b:Guid>
    <b:Title>Clases a distancia. El caso de estudiantes de educación superior durante la pandemia COVID-19</b:Title>
    <b:Year>2023</b:Year>
    <b:JournalName>Revista Educación Superior y Sociedad</b:JournalName>
    <b:Pages>532-551</b:Pages>
    <b:Volume>35</b:Volume>
    <b:Issue>2</b:Issue>
    <b:DOI>https://doi.org/10.54674/ess.v35i2.834</b:DOI>
    <b:Month>Diciembre</b:Month>
    <b:Day>29</b:Day>
    <b:YearAccessed>2024</b:YearAccessed>
    <b:MonthAccessed>Septiembre</b:MonthAccessed>
    <b:DayAccessed>13</b:DayAccessed>
    <b:URL>https://www.iesalc.unesco.org/ess/index.php/ess3/article/view/ess.v35i2.834-sg-9</b:URL>
    <b:Author>
      <b:Author>
        <b:NameList>
          <b:Person>
            <b:Last>Balderas Gutiérrez</b:Last>
            <b:First>Karime</b:First>
            <b:Middle>Elizabeth</b:Middle>
          </b:Person>
        </b:NameList>
      </b:Author>
    </b:Author>
    <b:RefOrder>39</b:RefOrder>
  </b:Source>
  <b:Source>
    <b:Tag>Avi23</b:Tag>
    <b:SourceType>JournalArticle</b:SourceType>
    <b:Guid>{A0611311-9783-496E-B132-0FFA04F68425}</b:Guid>
    <b:Title>Factores Socioeconómicos Y Su Impacto En El Desempeño Escolar Con Alumnos De 15 A 18 Años En La Unidad Educativa Salinas</b:Title>
    <b:JournalName>Ciencia Latina Revista Científica Multidisciplinar</b:JournalName>
    <b:Year>2023</b:Year>
    <b:Pages>3358-3371</b:Pages>
    <b:Volume>7</b:Volume>
    <b:Issue>3</b:Issue>
    <b:DOI>https://orcid.org/0009-0003-5598-5038</b:DOI>
    <b:Author>
      <b:Author>
        <b:NameList>
          <b:Person>
            <b:Last>Avilés Santillán</b:Last>
            <b:First>Nancy</b:First>
          </b:Person>
        </b:NameList>
      </b:Author>
    </b:Author>
    <b:YearAccessed>2024</b:YearAccessed>
    <b:MonthAccessed>Septiembre</b:MonthAccessed>
    <b:DayAccessed>11</b:DayAccessed>
    <b:URL>https://ciencialatina.org/index.php/cienciala/article/view/6414</b:URL>
    <b:RefOrder>40</b:RefOrder>
  </b:Source>
  <b:Source>
    <b:Tag>Ola20</b:Tag>
    <b:SourceType>Report</b:SourceType>
    <b:Guid>{B7BF575B-BFC2-46B3-B8E2-8334C6F9AAA7}</b:Guid>
    <b:Title>La brecha digital en el contexto escolar Latinoamericano. Un análisis de la producción académica</b:Title>
    <b:Year>2020</b:Year>
    <b:Pages>106</b:Pages>
    <b:Publisher>Universidad Antonio Nariño</b:Publisher>
    <b:Author>
      <b:Author>
        <b:NameList>
          <b:Person>
            <b:Last>Olaya Rojas</b:Last>
            <b:First>Deissy</b:First>
            <b:Middle>Daniela</b:Middle>
          </b:Person>
        </b:NameList>
      </b:Author>
    </b:Author>
    <b:YearAccessed>2024</b:YearAccessed>
    <b:MonthAccessed>Septiembre</b:MonthAccessed>
    <b:DayAccessed>16</b:DayAccessed>
    <b:URL>https://repositorio.uan.edu.co/server/api/core/bitstreams/5aae8ee0-1ccf-4729-9be6-34c4c17904ae/content</b:URL>
    <b:RefOrder>41</b:RefOrder>
  </b:Source>
  <b:Source>
    <b:Tag>Mar231</b:Tag>
    <b:SourceType>InternetSite</b:SourceType>
    <b:Guid>{DEB5CED2-B66D-4C87-AABF-6B043DE004FB}</b:Guid>
    <b:Title>La brecha digital es la gran deuda pendiente en Ecuador, más en la ruralidad</b:Title>
    <b:Year>2023</b:Year>
    <b:Author>
      <b:Author>
        <b:NameList>
          <b:Person>
            <b:Last>Marcayata</b:Last>
            <b:First>Camila</b:First>
          </b:Person>
        </b:NameList>
      </b:Author>
    </b:Author>
    <b:InternetSiteTitle>Gestión Digital</b:InternetSiteTitle>
    <b:Month>Mayo</b:Month>
    <b:Day>7</b:Day>
    <b:URL>https://revistagestion.ec/analisis-sociedad/la-brecha-digital-es-la-gran-deuda-pendiente-en-ecuador-mas-en-la-ruralidad/</b:URL>
    <b:YearAccessed>2024</b:YearAccessed>
    <b:MonthAccessed>Septiembre</b:MonthAccessed>
    <b:DayAccessed>16</b:DayAccessed>
    <b:RefOrder>42</b:RefOrder>
  </b:Source>
  <b:Source>
    <b:Tag>Muñ24</b:Tag>
    <b:SourceType>JournalArticle</b:SourceType>
    <b:Guid>{0D3E8292-361E-4F41-93D1-DF2A0BFD2A29}</b:Guid>
    <b:Title>Análisis de la Brecha Digital y el Acceso a Recursos Tecnológicos en las Instituciones de Educación Secundaria en Ecuador</b:Title>
    <b:Year>2024</b:Year>
    <b:URL>https://ciencialatina.org/index.php/cienciala/article/view/11086</b:URL>
    <b:JournalName>Ciencia Latina Revista Científica Multidisciplinar</b:JournalName>
    <b:Pages>6698-6719</b:Pages>
    <b:Volume>8</b:Volume>
    <b:Issue>2</b:Issue>
    <b:DOI>https://doi.org/10.37811/cl_rcm.v8i2.11086</b:DOI>
    <b:Author>
      <b:Author>
        <b:NameList>
          <b:Person>
            <b:Last>Muñoz Olvera</b:Last>
            <b:First>Evelin</b:First>
            <b:Middle>Yanine</b:Middle>
          </b:Person>
          <b:Person>
            <b:Last>Jacome Bastidas</b:Last>
            <b:First>Elsa</b:First>
            <b:Middle>Georgina</b:Middle>
          </b:Person>
          <b:Person>
            <b:Last>Medina Espinoza</b:Last>
            <b:First>Guadalupe</b:First>
            <b:Middle>Janet</b:Middle>
          </b:Person>
        </b:NameList>
      </b:Author>
    </b:Author>
    <b:YearAccessed>2024</b:YearAccessed>
    <b:MonthAccessed>Septiembre</b:MonthAccessed>
    <b:DayAccessed>10</b:DayAccessed>
    <b:RefOrder>43</b:RefOrder>
  </b:Source>
  <b:Source>
    <b:Tag>Cub23</b:Tag>
    <b:SourceType>Report</b:SourceType>
    <b:Guid>{EED96ED8-ABB5-4BAE-95A3-E3E7C7D86C14}</b:Guid>
    <b:Title>Factores socioeconómicos influyentes al acceso tecnológico y educativo. Estudiantes, Universidad de Panamá. Darién 2023</b:Title>
    <b:Year>2023</b:Year>
    <b:Pages>117</b:Pages>
    <b:Publisher>Universidad Especializada de las Ámericas</b:Publisher>
    <b:Author>
      <b:Author>
        <b:NameList>
          <b:Person>
            <b:Last>Cubilla López</b:Last>
            <b:First>Jorge</b:First>
            <b:Middle>Alcides</b:Middle>
          </b:Person>
        </b:NameList>
      </b:Author>
    </b:Author>
    <b:YearAccessed>2024</b:YearAccessed>
    <b:MonthAccessed>Septiembre</b:MonthAccessed>
    <b:DayAccessed>11</b:DayAccessed>
    <b:URL>http://repositorio2.udelas.ac.pa/bitstream/handle/123456789/1297/Cubilla_Lopez_Jorge_Alcides.pdf?sequence=1&amp;isAllowed=y</b:URL>
    <b:RefOrder>44</b:RefOrder>
  </b:Source>
  <b:Source>
    <b:Tag>Sem22</b:Tag>
    <b:SourceType>DocumentFromInternetSite</b:SourceType>
    <b:Guid>{40806557-54A3-4494-9C20-CA342603FAE9}</b:Guid>
    <b:Author>
      <b:Author>
        <b:NameList>
          <b:Person>
            <b:Last>Sempértegui</b:Last>
            <b:First>Brenda</b:First>
          </b:Person>
        </b:NameList>
      </b:Author>
    </b:Author>
    <b:Title>La brecha digital influye en el desarrollo económico del país</b:Title>
    <b:InternetSiteTitle>Conexion PUCE</b:InternetSiteTitle>
    <b:Year>2022</b:Year>
    <b:Month>mayo</b:Month>
    <b:Day>27</b:Day>
    <b:URL>https://conexion.puce.edu.ec/la-brecha-digital-influye-en-el-desarrollo-economico-del-pais/</b:URL>
    <b:YearAccessed>2024</b:YearAccessed>
    <b:MonthAccessed>septiembre</b:MonthAccessed>
    <b:DayAccessed>11</b:DayAccessed>
    <b:RefOrder>45</b:RefOrder>
  </b:Source>
  <b:Source>
    <b:Tag>MarcadorDePosición1</b:Tag>
    <b:SourceType>Book</b:SourceType>
    <b:Guid>{912890F3-AE13-4299-915B-4DA2DF5460F7}</b:Guid>
    <b:RefOrder>46</b:RefOrder>
  </b:Source>
  <b:Source>
    <b:Tag>Roc20</b:Tag>
    <b:SourceType>JournalArticle</b:SourceType>
    <b:Guid>{5894E287-30F3-472C-98F4-D411B1CD5255}</b:Guid>
    <b:Title>La metodología de la enseñanza aprendizaje en la educación superior: algunas reflexiones</b:Title>
    <b:Year>2020</b:Year>
    <b:DOI>2218-3620</b:DOI>
    <b:JournalName>Universidad y Sociedad</b:JournalName>
    <b:Volume>2</b:Volume>
    <b:Issue>1</b:Issue>
    <b:Author>
      <b:Author>
        <b:NameList>
          <b:Person>
            <b:Last>Rochina Chileno</b:Last>
            <b:Middle>Calisto</b:Middle>
            <b:First>Segundo</b:First>
          </b:Person>
          <b:Person>
            <b:Last>Ortiz Serrano</b:Last>
            <b:Middle>Carlos</b:Middle>
            <b:First>Juan </b:First>
          </b:Person>
          <b:Person>
            <b:Last>Paguay Chacha</b:Last>
            <b:Middle>Verónica</b:Middle>
            <b:First>Lilián</b:First>
          </b:Person>
        </b:NameList>
      </b:Author>
    </b:Author>
    <b:RefOrder>47</b:RefOrder>
  </b:Source>
  <b:Source>
    <b:Tag>Dav08</b:Tag>
    <b:SourceType>JournalArticle</b:SourceType>
    <b:Guid>{330E9471-010D-4CA9-BEDA-2D79C59D05E9}</b:Guid>
    <b:Title>Métodos de enseñanza: Didáctica general para maestros y profesores.</b:Title>
    <b:JournalName>Santillana</b:JournalName>
    <b:Year>2008</b:Year>
    <b:DOI>978-950-46-1910-9</b:DOI>
    <b:Author>
      <b:Author>
        <b:NameList>
          <b:Person>
            <b:Last>Davini</b:Last>
            <b:First>María</b:First>
            <b:Middle>Cristina</b:Middle>
          </b:Person>
        </b:NameList>
      </b:Author>
    </b:Author>
    <b:RefOrder>48</b:RefOrder>
  </b:Source>
  <b:Source>
    <b:Tag>Ros09</b:Tag>
    <b:SourceType>JournalArticle</b:SourceType>
    <b:Guid>{A80CC41F-99F1-47F2-9990-C8832760E3E0}</b:Guid>
    <b:Title>CONSIDERACIONES GENERALES DE LOS METODOS DE ENSEÑANZA Y SU APLICACION EN CADA ETAPA DEL APRENDIZAJE</b:Title>
    <b:JournalName>Revista Habanera de Ciencias Médicas</b:JournalName>
    <b:Year>2009</b:Year>
    <b:Pages>1-12</b:Pages>
    <b:Volume>8</b:Volume>
    <b:Issue>2</b:Issue>
    <b:DOI>1729-519X</b:DOI>
    <b:Author>
      <b:Author>
        <b:NameList>
          <b:Person>
            <b:Last>Rosell Puig</b:Last>
            <b:First>Washington</b:First>
          </b:Person>
          <b:Person>
            <b:Last>Paneque Ramos</b:Last>
            <b:Middle>Rosa</b:Middle>
            <b:First>Ena</b:First>
          </b:Person>
        </b:NameList>
      </b:Author>
    </b:Author>
    <b:RefOrder>49</b:RefOrder>
  </b:Source>
  <b:Source>
    <b:Tag>Rod21</b:Tag>
    <b:SourceType>JournalArticle</b:SourceType>
    <b:Guid>{A12B64C1-EBCA-4E6D-8043-F47D37052348}</b:Guid>
    <b:Title>Modelo TPACK y metodología activa, aplicaciones en el área de matemática. Un enfoque teórico</b:Title>
    <b:JournalName>Revista Científica UISRAEL</b:JournalName>
    <b:Year>2021</b:Year>
    <b:Pages>49-64</b:Pages>
    <b:Volume>8</b:Volume>
    <b:Issue>2</b:Issue>
    <b:DOI>10.35290/rcui.v8n2.2021.394</b:DOI>
    <b:Author>
      <b:Author>
        <b:NameList>
          <b:Person>
            <b:Last>Rodríguez Solís</b:Last>
            <b:Middle>Fernanda</b:Middle>
            <b:First>María </b:First>
          </b:Person>
          <b:Person>
            <b:Last>Acurio Maldonado</b:Last>
            <b:Middle>Alejandro</b:Middle>
            <b:First>Santiago</b:First>
          </b:Person>
        </b:NameList>
      </b:Author>
    </b:Author>
    <b:RefOrder>50</b:RefOrder>
  </b:Source>
  <b:Source>
    <b:Tag>Mor20</b:Tag>
    <b:SourceType>JournalArticle</b:SourceType>
    <b:Guid>{F8C995D7-C7BE-4970-B9EF-63626352748D}</b:Guid>
    <b:Title>TPACK para integrar efectivamente las TIC en educación: Un modelo teórico para la formación docente</b:Title>
    <b:JournalName>Revista Electrónica de Conocimientos, Saberes y Prácticas</b:JournalName>
    <b:Year>2020</b:Year>
    <b:Pages>133-148</b:Pages>
    <b:Volume>3</b:Volume>
    <b:Issue>1</b:Issue>
    <b:DOI>10.5377/recsp.v3i1.9796</b:DOI>
    <b:Author>
      <b:Author>
        <b:NameList>
          <b:Person>
            <b:Last>Morales Soza</b:Last>
            <b:Middle>Giselle</b:Middle>
            <b:First>Madia </b:First>
          </b:Person>
        </b:NameList>
      </b:Author>
    </b:Author>
    <b:RefOrder>51</b:RefOrder>
  </b:Source>
  <b:Source>
    <b:Tag>Gav22</b:Tag>
    <b:SourceType>JournalArticle</b:SourceType>
    <b:Guid>{5362B6F8-E05B-431C-BC9C-AA742DC9E299}</b:Guid>
    <b:Title>Estrategias didácticas digitales aplicadas en las clases virtuales durante la pandemia del 2020</b:Title>
    <b:JournalName>Revista Conrado</b:JournalName>
    <b:Year>2022</b:Year>
    <b:Pages>387-394</b:Pages>
    <b:Volume>18</b:Volume>
    <b:Issue>86</b:Issue>
    <b:Author>
      <b:Author>
        <b:NameList>
          <b:Person>
            <b:Last>Gavilanes González</b:Last>
            <b:Middle>Paola</b:Middle>
            <b:First>Erika</b:First>
          </b:Person>
          <b:Person>
            <b:Last>López Zea</b:Last>
            <b:Middle>Alejandro</b:Middle>
            <b:First>Marcelo</b:First>
          </b:Person>
          <b:Person>
            <b:Last>Carrillo Rosero</b:Last>
            <b:Middle>Andrés</b:Middle>
            <b:First>Diego</b:First>
          </b:Person>
        </b:NameList>
      </b:Author>
    </b:Author>
    <b:RefOrder>52</b:RefOrder>
  </b:Source>
  <b:Source>
    <b:Tag>Par21</b:Tag>
    <b:SourceType>JournalArticle</b:SourceType>
    <b:Guid>{A4E74290-0AC0-43D7-BD20-4BCAAE7FE1DB}</b:Guid>
    <b:Title>Aprendizajes para la vida a través de la implementación de estrategias didácticas digitales: un estudio comparativo de casos</b:Title>
    <b:JournalName>Revista Iberoamericana de Educación</b:JournalName>
    <b:Year>2021</b:Year>
    <b:Pages>17-38</b:Pages>
    <b:Volume>85</b:Volume>
    <b:Issue>1</b:Issue>
    <b:DOI> https://doi.org/10.35362/rie8514044</b:DOI>
    <b:Author>
      <b:Author>
        <b:NameList>
          <b:Person>
            <b:Last>Pardo Baldoví</b:Last>
            <b:Middle>Isabel</b:Middle>
            <b:First>Maria</b:First>
          </b:Person>
          <b:Person>
            <b:Last>Marín Suelves</b:Last>
            <b:First>Diana</b:First>
          </b:Person>
          <b:Person>
            <b:Last>De Castro Calvo</b:Last>
            <b:First>Ana</b:First>
          </b:Person>
        </b:NameList>
      </b:Author>
    </b:Author>
    <b:RefOrder>53</b:RefOrder>
  </b:Source>
  <b:Source>
    <b:Tag>Her23</b:Tag>
    <b:SourceType>JournalArticle</b:SourceType>
    <b:Guid>{78EA2AE9-1425-43C1-A72E-F16E04486BFC}</b:Guid>
    <b:Title>Estrategias didácticas en la educacion</b:Title>
    <b:JournalName>Horizontes Revista de Investigación en Ciencias de la Educación</b:JournalName>
    <b:Year>2023</b:Year>
    <b:Pages>758-772</b:Pages>
    <b:Volume>7</b:Volume>
    <b:Issue>8</b:Issue>
    <b:Author>
      <b:Author>
        <b:NameList>
          <b:Person>
            <b:Last>Herrera Gutierrez</b:Last>
            <b:First>Claudia</b:First>
          </b:Person>
          <b:Person>
            <b:Last>Villafuerte Alvarez</b:Last>
            <b:Middle>Alberto</b:Middle>
            <b:First>Carlos</b:First>
          </b:Person>
        </b:NameList>
      </b:Author>
    </b:Author>
    <b:RefOrder>54</b:RefOrder>
  </b:Source>
  <b:Source>
    <b:Tag>Rea21</b:Tag>
    <b:SourceType>JournalArticle</b:SourceType>
    <b:Guid>{FE64DC9D-62BA-434B-B259-C2A4545BAAF6}</b:Guid>
    <b:Title>Adaptaciones curriculares en entornos virtuales de aprendizaje</b:Title>
    <b:JournalName>Dominio de las Ciencias</b:JournalName>
    <b:Year>2021</b:Year>
    <b:Pages> 951-970</b:Pages>
    <b:Volume>7</b:Volume>
    <b:Issue>1</b:Issue>
    <b:DOI>http://dx.doi.org/10.23857/dc.v7i1.1750</b:DOI>
    <b:Author>
      <b:Author>
        <b:NameList>
          <b:Person>
            <b:Last>Real Loor</b:Last>
            <b:Middle>María</b:Middle>
            <b:First>Cruz</b:First>
          </b:Person>
          <b:Person>
            <b:Last>Marcillo García</b:Last>
            <b:Middle>Concepción</b:Middle>
            <b:First>Concepción</b:First>
          </b:Person>
        </b:NameList>
      </b:Author>
    </b:Author>
    <b:RefOrder>55</b:RefOrder>
  </b:Source>
  <b:Source>
    <b:Tag>Cob24</b:Tag>
    <b:SourceType>JournalArticle</b:SourceType>
    <b:Guid>{B5744F76-362F-4253-BF64-E2F40C07BFC2}</b:Guid>
    <b:Author>
      <b:Author>
        <b:NameList>
          <b:Person>
            <b:Last>Cobeña Napa</b:Last>
            <b:Middle>Angel</b:Middle>
            <b:First>Miguel </b:First>
          </b:Person>
          <b:Person>
            <b:Last>Parrales Mendoza</b:Last>
            <b:Middle>Gustavo</b:Middle>
            <b:First>Daniel</b:First>
          </b:Person>
          <b:Person>
            <b:Last>Vélez Falcones</b:Last>
            <b:Middle>Cecilia</b:Middle>
            <b:First>Ana</b:First>
          </b:Person>
          <b:Person>
            <b:Last>Mendoza Zambrano</b:Last>
            <b:Middle>Guadalupe</b:Middle>
            <b:First>María </b:First>
          </b:Person>
        </b:NameList>
      </b:Author>
    </b:Author>
    <b:Title>Recursos digitales y didácticos para el mejoramiento del proceso de enseñanza-aprendizaje</b:Title>
    <b:JournalName>593 Digital Publisher CEIT</b:JournalName>
    <b:Year>2024</b:Year>
    <b:Pages>578-589</b:Pages>
    <b:Volume>9</b:Volume>
    <b:Issue>2</b:Issue>
    <b:DOI>Recursos digitales y didácticos para el mejoramiento del proceso de enseñanza-aprendizaje</b:DOI>
    <b:RefOrder>56</b:RefOrder>
  </b:Source>
  <b:Source>
    <b:Tag>Cas23</b:Tag>
    <b:SourceType>JournalArticle</b:SourceType>
    <b:Guid>{670F6728-8683-4139-8F10-238D6574AF2F}</b:Guid>
    <b:Title>La Integración de Herramientas Tecnológicas y Gamificación para Fomentar el Aprendizaje Activo en Estudiantes de Bachillerato</b:Title>
    <b:JournalName>Polo del Conocimiento</b:JournalName>
    <b:Year>2023</b:Year>
    <b:Pages> 1205-1225</b:Pages>
    <b:Volume>8</b:Volume>
    <b:Issue>2</b:Issue>
    <b:DOI>10.23857/pc.v8i12</b:DOI>
    <b:Author>
      <b:Author>
        <b:NameList>
          <b:Person>
            <b:Last>Castillo Endara</b:Last>
            <b:Middle>Elena</b:Middle>
            <b:First>Ligia </b:First>
          </b:Person>
          <b:Person>
            <b:Last>Chavez Manrique</b:Last>
            <b:Middle>Armando</b:Middle>
            <b:First>Franklin </b:First>
          </b:Person>
          <b:Person>
            <b:Last>Maldonado Noboa</b:Last>
            <b:Middle>Alexander</b:Middle>
            <b:First>Sixto </b:First>
          </b:Person>
          <b:Person>
            <b:Last>Erazo Vaca</b:Last>
            <b:Middle>Javier </b:Middle>
            <b:First>Darwin </b:First>
          </b:Person>
        </b:NameList>
      </b:Author>
    </b:Author>
    <b:RefOrder>57</b:RefOrder>
  </b:Source>
  <b:Source>
    <b:Tag>Mor24</b:Tag>
    <b:SourceType>JournalArticle</b:SourceType>
    <b:Guid>{7628F79F-A7A2-46BC-B15E-9A0E96599BE1}</b:Guid>
    <b:Title>Herramientas Tecnológicas en el Proceso Enseñanza Aprendizaje Básica Primaria</b:Title>
    <b:JournalName>Revista Ciencia &amp; Sociedad</b:JournalName>
    <b:Year>2024</b:Year>
    <b:Pages>38–52</b:Pages>
    <b:Volume>4</b:Volume>
    <b:Issue>1</b:Issue>
    <b:Author>
      <b:Author>
        <b:NameList>
          <b:Person>
            <b:Last>Morán Zabaleta</b:Last>
            <b:First>Maria</b:First>
            <b:Middle>Angélica</b:Middle>
          </b:Person>
        </b:NameList>
      </b:Author>
    </b:Author>
    <b:URL>https://cienciaysociedaduatf.com/index.php/ciesocieuatf/article/view/111</b:URL>
    <b:RefOrder>58</b:RefOrder>
  </b:Source>
  <b:Source>
    <b:Tag>Mol20</b:Tag>
    <b:SourceType>JournalArticle</b:SourceType>
    <b:Guid>{FEF842E4-A09B-4CD1-B040-BA9AD37D6F41}</b:Guid>
    <b:Title>Ferramentas tecnológicas no processo de ensino-aprendizagem em estudantes do ensino superior</b:Title>
    <b:JournalName>RIDE. Revista Iberoamericana para la Investigación y el Desarrollo Educativo</b:JournalName>
    <b:Year>2020</b:Year>
    <b:Volume>10</b:Volume>
    <b:Issue>19</b:Issue>
    <b:DOI>https://doi.org/10.23913/ride.v10i19.494</b:DOI>
    <b:Author>
      <b:Author>
        <b:NameList>
          <b:Person>
            <b:Last>Molinero Bárcenas</b:Last>
            <b:Middle>del Carmen</b:Middle>
            <b:First>María</b:First>
          </b:Person>
          <b:Person>
            <b:Last>Chávez Morales</b:Last>
            <b:First>Ubaldo</b:First>
          </b:Person>
        </b:NameList>
      </b:Author>
    </b:Author>
    <b:RefOrder>59</b:RefOrder>
  </b:Source>
  <b:Source>
    <b:Tag>Cej23</b:Tag>
    <b:SourceType>JournalArticle</b:SourceType>
    <b:Guid>{6EA933CE-04C5-44A1-BA18-CDB2343F4F70}</b:Guid>
    <b:Title>Las competencias en la educación superior: factor estratégico en la formación integral y el éxito profesional del estudiante</b:Title>
    <b:JournalName>Revista Científica De Ciencias Humanas Y Sociales RECIHYS</b:JournalName>
    <b:Year>2023</b:Year>
    <b:Pages>9-15</b:Pages>
    <b:Volume>1</b:Volume>
    <b:Issue>1</b:Issue>
    <b:DOI>https://doi.org/10.24133/recihys.v1i1.3143</b:DOI>
    <b:Author>
      <b:Author>
        <b:NameList>
          <b:Person>
            <b:Last>Cejas</b:Last>
            <b:First>Magda</b:First>
          </b:Person>
          <b:Person>
            <b:Last>Palacios</b:Last>
            <b:First>Edinson </b:First>
          </b:Person>
          <b:Person>
            <b:Last>Mendoza Velazco</b:Last>
            <b:Middle>José</b:Middle>
            <b:First>Derling </b:First>
          </b:Person>
        </b:NameList>
      </b:Author>
    </b:Author>
    <b:RefOrder>60</b:RefOrder>
  </b:Source>
  <b:Source>
    <b:Tag>Cru19</b:Tag>
    <b:SourceType>JournalArticle</b:SourceType>
    <b:Guid>{5F5C70CA-46AF-44AC-B86A-A8C799A71105}</b:Guid>
    <b:Title>mportancia del Manejo de Competencias Tecnológicas en las Prácticas Docentes de la Universidad</b:Title>
    <b:JournalName>Revista Educación</b:JournalName>
    <b:Year>2019</b:Year>
    <b:Volume>43</b:Volume>
    <b:Issue>1</b:Issue>
    <b:DOI>https://doi.org/10.15517/revedu.v43i1.27120</b:DOI>
    <b:Author>
      <b:Author>
        <b:NameList>
          <b:Person>
            <b:Last>Cruz Rodríguez</b:Last>
            <b:First>Eglis</b:First>
            <b:Middle>Del Carmen</b:Middle>
          </b:Person>
        </b:NameList>
      </b:Author>
    </b:Author>
    <b:RefOrder>61</b:RefOrder>
  </b:Source>
  <b:Source>
    <b:Tag>Mon19</b:Tag>
    <b:SourceType>JournalArticle</b:SourceType>
    <b:Guid>{F4828A94-4F4E-43B1-8C2F-6516473B72A0}</b:Guid>
    <b:Author>
      <b:Author>
        <b:NameList>
          <b:Person>
            <b:Last>Montoya Grisales</b:Last>
            <b:Middle>Eliana</b:Middle>
            <b:First>Noelva</b:First>
          </b:Person>
          <b:Person>
            <b:Last>González Palacio</b:Last>
            <b:Middle>Valentín</b:Middle>
            <b:First>Enoc</b:First>
          </b:Person>
        </b:NameList>
      </b:Author>
    </b:Author>
    <b:Title>Competencias TIC en docentes de nivel técnico y tecnológico. Un estudio de caso en un centro de formación del SENA</b:Title>
    <b:JournalName>Revista Virtual Universidad Católica del Norte</b:JournalName>
    <b:Year>2019</b:Year>
    <b:Pages>74-95</b:Pages>
    <b:Volume>58</b:Volume>
    <b:DOI>https://doi.org/10.35575/rvucn.n58a3</b:DOI>
    <b:RefOrder>62</b:RefOrder>
  </b:Source>
  <b:Source>
    <b:Tag>Leó20</b:Tag>
    <b:SourceType>JournalArticle</b:SourceType>
    <b:Guid>{7F48B357-F130-427B-AFFF-BBCDCC0794FE}</b:Guid>
    <b:Title>El desarrollo de habilidades profesionales para el Proceso de Software Personal</b:Title>
    <b:JournalName>Mendive. Revista de Educación</b:JournalName>
    <b:Year>2020</b:Year>
    <b:Pages>677-688</b:Pages>
    <b:Volume>18</b:Volume>
    <b:Issue>3</b:Issue>
    <b:Author>
      <b:Author>
        <b:NameList>
          <b:Person>
            <b:Last>León Morejón</b:Last>
            <b:First>Yeran</b:First>
          </b:Person>
          <b:Person>
            <b:Last>Gato Armas</b:Last>
            <b:Middle>Alberto</b:Middle>
            <b:First>Carlos</b:First>
          </b:Person>
        </b:NameList>
      </b:Author>
    </b:Author>
    <b:URL>http://mendive.upr.edu.cu/index.php/MendiveUPR/article/view/1748</b:URL>
    <b:RefOrder>63</b:RefOrder>
  </b:Source>
  <b:Source>
    <b:Tag>Ben22</b:Tag>
    <b:SourceType>JournalArticle</b:SourceType>
    <b:Guid>{D36900A5-46B9-4B2C-9D6D-2CDCCE8F86FA}</b:Guid>
    <b:Title>ICT Use, Digital Skills and Students’ Academic Performance: Exploring the Digital Divide</b:Title>
    <b:Year>2022</b:Year>
    <b:Volume>13</b:Volume>
    <b:Issue>3</b:Issue>
    <b:DOI>https://doi.org/10.3390/info13030129</b:DOI>
    <b:Author>
      <b:Author>
        <b:NameList>
          <b:Person>
            <b:Last>Ben Youssef</b:Last>
            <b:First>Adel</b:First>
          </b:Person>
          <b:Person>
            <b:Last>Dahmani</b:Last>
            <b:First>Mounir </b:First>
          </b:Person>
          <b:Person>
            <b:Last>Ragni</b:Last>
            <b:First>Ludovic</b:First>
          </b:Person>
        </b:NameList>
      </b:Author>
    </b:Author>
    <b:RefOrder>64</b:RefOrder>
  </b:Source>
  <b:Source>
    <b:Tag>Lim17</b:Tag>
    <b:SourceType>JournalArticle</b:SourceType>
    <b:Guid>{F22BECAE-8F78-4FA8-ACEF-BD668E7EE994}</b:Guid>
    <b:Title>La educación a distancia en entornos virtuales de enseñanza aprendizaje</b:Title>
    <b:JournalName>Reflexiones didácticas</b:JournalName>
    <b:Year>2017</b:Year>
    <b:Pages>31-47</b:Pages>
    <b:Volume>3</b:Volume>
    <b:Issue>39</b:Issue>
    <b:Author>
      <b:Author>
        <b:NameList>
          <b:Person>
            <b:Last>Lima Montenegro</b:Last>
            <b:First>Sylvia</b:First>
          </b:Person>
          <b:Person>
            <b:Last>Fernández Nodarse</b:Last>
            <b:Middle>Alberto</b:Middle>
            <b:First>Francisco</b:First>
          </b:Person>
        </b:NameList>
      </b:Author>
    </b:Author>
    <b:URL>https://www.redalyc.org/journal/4780/478055149003/html/</b:URL>
    <b:RefOrder>65</b:RefOrder>
  </b:Source>
  <b:Source>
    <b:Tag>Ced19</b:Tag>
    <b:SourceType>JournalArticle</b:SourceType>
    <b:Guid>{CB18E5DE-5468-4DF6-B321-3C0127429123}</b:Guid>
    <b:Title>Entornos virtuales de aprendizaje y su rol innovador en el proceso de enseñanza</b:Title>
    <b:JournalName>ReHuSo: Revista de Ciencias Humanísticas y Sociales</b:JournalName>
    <b:Year>2019</b:Year>
    <b:Pages>119-127</b:Pages>
    <b:Volume>4</b:Volume>
    <b:Issue>1</b:Issue>
    <b:DOI>https://doi.org/10.33936/rehuso.v4i1.2156</b:DOI>
    <b:Author>
      <b:Author>
        <b:NameList>
          <b:Person>
            <b:Last>Cedeño Romero</b:Last>
            <b:First>Eva</b:First>
          </b:Person>
          <b:Person>
            <b:Last>Murillo Moreira</b:Last>
            <b:Middle>Atilio</b:Middle>
            <b:First>José</b:First>
          </b:Person>
        </b:NameList>
      </b:Author>
    </b:Author>
    <b:RefOrder>66</b:RefOrder>
  </b:Source>
  <b:Source>
    <b:Tag>Flo24</b:Tag>
    <b:SourceType>JournalArticle</b:SourceType>
    <b:Guid>{6BE8BDEB-7E6A-4400-9544-B8B95AFAEF5E}</b:Guid>
    <b:Title>Estrategias de aprendizaje digital en entornos virtuales educativos</b:Title>
    <b:JournalName>Revista Innova Educación</b:JournalName>
    <b:Year>2024</b:Year>
    <b:Pages>7-22</b:Pages>
    <b:Volume>6</b:Volume>
    <b:Issue>2</b:Issue>
    <b:DOI>https://doi.org/10.35622/j.rie.2024.02.001</b:DOI>
    <b:Author>
      <b:Author>
        <b:NameList>
          <b:Person>
            <b:Last>Flores Rivera</b:Last>
            <b:First>Luis</b:First>
          </b:Person>
          <b:Person>
            <b:Last>Meléndez Tamayo</b:Last>
            <b:First>Carlos</b:First>
          </b:Person>
        </b:NameList>
      </b:Author>
    </b:Author>
    <b:RefOrder>67</b:RefOrder>
  </b:Source>
  <b:Source>
    <b:Tag>Cab21</b:Tag>
    <b:SourceType>JournalArticle</b:SourceType>
    <b:Guid>{D9D7C433-6F97-4D28-BA9F-8155B6AA9B7C}</b:Guid>
    <b:Title>La evaluación de la educación virtual: las e-actividades</b:Title>
    <b:JournalName>RIED. Revista Iberoamericana de Educación a Distancia</b:JournalName>
    <b:Year> 2021</b:Year>
    <b:Pages>169-188</b:Pages>
    <b:Volume>24</b:Volume>
    <b:Issue>2</b:Issue>
    <b:DOI>https://doi.org/10.5944/ried.24.2.28994</b:DOI>
    <b:Author>
      <b:Author>
        <b:NameList>
          <b:Person>
            <b:Last>Cabero Almenara</b:Last>
            <b:First>Julio</b:First>
          </b:Person>
          <b:Person>
            <b:Last>Palacios Rodríguez</b:Last>
            <b:First>Antonio</b:First>
          </b:Person>
        </b:NameList>
      </b:Author>
    </b:Author>
    <b:RefOrder>68</b:RefOrder>
  </b:Source>
  <b:Source>
    <b:Tag>Lez17</b:Tag>
    <b:SourceType>JournalArticle</b:SourceType>
    <b:Guid>{D0178320-84CB-43EE-BFDA-6D27D0AB53FE}</b:Guid>
    <b:Title>Instrumentos de evaluación de aprendizaje en entornos virtuales. Perspectiva de estudiantes y aportes de docentes.</b:Title>
    <b:JournalName>Informes Científicos Técnicos - UNPA</b:JournalName>
    <b:Year>2017</b:Year>
    <b:Pages>1–36</b:Pages>
    <b:Volume>9</b:Volume>
    <b:Issue>q</b:Issue>
    <b:DOI>https://doi.org/10.22305/ict-unpa.v9i1.235</b:DOI>
    <b:Author>
      <b:Author>
        <b:NameList>
          <b:Person>
            <b:Last>Lezcano</b:Last>
            <b:First>Laura</b:First>
          </b:Person>
          <b:Person>
            <b:Last>Vilanova</b:Last>
            <b:First>Gabriela</b:First>
          </b:Person>
        </b:NameList>
      </b:Author>
    </b:Author>
    <b:RefOrder>69</b:RefOrder>
  </b:Source>
  <b:Source>
    <b:Tag>Gon</b:Tag>
    <b:SourceType>JournalArticle</b:SourceType>
    <b:Guid>{602B3B32-4A0D-4431-93C5-A81F39AFBF5A}</b:Guid>
    <b:Title>Efecto de la retroalimentación digital en la mejora de los borradores y su incidencia en las calificaciones alcanzadas</b:Title>
    <b:Author>
      <b:Author>
        <b:NameList>
          <b:Person>
            <b:Last>Gonzalez Lillo</b:Last>
            <b:Middle>Antonella</b:Middle>
            <b:First>Emmy</b:First>
          </b:Person>
          <b:Person>
            <b:Last>Jarpa Azagra</b:Last>
            <b:Middle>Vanessa</b:Middle>
            <b:First>Marcela </b:First>
          </b:Person>
        </b:NameList>
      </b:Author>
    </b:Author>
    <b:JournalName>Perspectiva Educacional</b:JournalName>
    <b:Year>2023</b:Year>
    <b:Pages>114-133</b:Pages>
    <b:Volume>62</b:Volume>
    <b:Issue>2</b:Issue>
    <b:DOI>10.4151/07189729</b:DOI>
    <b:RefOrder>70</b:RefOrder>
  </b:Source>
  <b:Source>
    <b:Tag>MarcadorDePosición2</b:Tag>
    <b:SourceType>JournalArticle</b:SourceType>
    <b:Guid>{6B804F19-0F36-4C2C-BAFD-A9AAE60FF8FD}</b:Guid>
    <b:Title>La retroalimentación digital en la didáctica de la escritura en el ecosistema de la Educación Superior</b:Title>
    <b:JournalName>Perspectiva Educacional</b:JournalName>
    <b:Year>2023</b:Year>
    <b:Pages>1-4</b:Pages>
    <b:Volume>62</b:Volume>
    <b:Issue>2</b:Issue>
    <b:Author>
      <b:Author>
        <b:NameList>
          <b:Person>
            <b:Last>Mateo Girona</b:Last>
            <b:Middle>Maria</b:Middle>
            <b:First>Teresa</b:First>
          </b:Person>
          <b:Person>
            <b:Last>Lopes Ferrero</b:Last>
            <b:First>Carmen</b:First>
          </b:Person>
          <b:Person>
            <b:Last>Jarpa</b:Last>
            <b:First>Marcela</b:First>
          </b:Person>
          <b:Person>
            <b:Last>Gonzalez Lillo</b:Last>
            <b:Middle>Emmy</b:Middle>
            <b:First>Antonella</b:First>
          </b:Person>
        </b:NameList>
      </b:Author>
    </b:Author>
    <b:URL>http://www.scielo.cl/scielo.php?script=sci_arttext&amp;pid=S0718-97292023000200001&amp;lng=es&amp;tlng=es.</b:URL>
    <b:RefOrder>71</b:RefOrder>
  </b:Source>
  <b:Source>
    <b:Tag>Sos23</b:Tag>
    <b:SourceType>JournalArticle</b:SourceType>
    <b:Guid>{2B45311F-F8D2-4B70-811B-48F79003E1E9}</b:Guid>
    <b:Title>La retroalimentación de actividades y uso de recursos digitales en educación superior</b:Title>
    <b:JournalName>Revista Científica Internacional</b:JournalName>
    <b:Year>2023</b:Year>
    <b:Pages>35-45</b:Pages>
    <b:Volume>6</b:Volume>
    <b:Issue>1</b:Issue>
    <b:DOI>https://doi.org/10.46734/revcientifica.v6i1.62</b:DOI>
    <b:Author>
      <b:Author>
        <b:NameList>
          <b:Person>
            <b:Last>Sosa Meza</b:Last>
            <b:Middle>Aracely</b:Middle>
            <b:First>Glenda</b:First>
          </b:Person>
          <b:Person>
            <b:Last>Reina Muñoz</b:Last>
            <b:First>Nuvia María Patricia</b:First>
          </b:Person>
        </b:NameList>
      </b:Author>
    </b:Author>
    <b:RefOrder>72</b:RefOrder>
  </b:Source>
  <b:Source>
    <b:Tag>Del22</b:Tag>
    <b:SourceType>JournalArticle</b:SourceType>
    <b:Guid>{9C2C3FA5-5763-4854-B16F-42076B2D535C}</b:Guid>
    <b:Title>Seguimiento de trabajos colaborativos en plataformas de aprendizaje estudiantil mediante herramientas de gestión informática</b:Title>
    <b:JournalName>Revista Conrado</b:JournalName>
    <b:Year>2022</b:Year>
    <b:Pages>77-87</b:Pages>
    <b:Volume>18</b:Volume>
    <b:Issue>S2</b:Issue>
    <b:DOI>https://orcid.org/0000-0001-8157-8549</b:DOI>
    <b:Author>
      <b:Author>
        <b:NameList>
          <b:Person>
            <b:Last>Delgado Rodríguez</b:Last>
            <b:First>Ramiro</b:First>
          </b:Person>
          <b:Person>
            <b:Last>Vásquez Bermúdez</b:Last>
            <b:Middle>John</b:Middle>
            <b:First>Mitchell</b:First>
          </b:Person>
          <b:Person>
            <b:Last>Hidalgo Larrea</b:Last>
            <b:Middle>Washington</b:Middle>
            <b:First>Jorge </b:First>
          </b:Person>
          <b:Person>
            <b:Last>López López</b:Last>
            <b:Middle>Rolando</b:Middle>
            <b:First>Roberto</b:First>
          </b:Person>
        </b:NameList>
      </b:Author>
    </b:Author>
    <b:RefOrder>73</b:RefOrder>
  </b:Source>
  <b:Source>
    <b:Tag>Bra21</b:Tag>
    <b:SourceType>JournalArticle</b:SourceType>
    <b:Guid>{C80BD1C5-083F-4600-9BA3-4E6EADF837D1}</b:Guid>
    <b:Title>Comunicación efectiva a través de la Virtualidad en la Formación Universitaria</b:Title>
    <b:JournalName>Dilemas contemporáneos: educación, política y valores</b:JournalName>
    <b:Year>2021</b:Year>
    <b:Volume>8</b:Volume>
    <b:Issue>espe3</b:Issue>
    <b:DOI>https://doi.org/10.46377/dilemas.v8i.2684</b:DOI>
    <b:Author>
      <b:Author>
        <b:NameList>
          <b:Person>
            <b:Last>Bravo Alvarado</b:Last>
            <b:Middle>Narcisa </b:Middle>
            <b:First>Rufina</b:First>
          </b:Person>
        </b:NameList>
      </b:Author>
    </b:Author>
    <b:RefOrder>74</b:RefOrder>
  </b:Source>
  <b:Source>
    <b:Tag>Ced191</b:Tag>
    <b:SourceType>JournalArticle</b:SourceType>
    <b:Guid>{B1D2A898-DE34-414D-99D6-C6FA7F8F8494}</b:Guid>
    <b:Title>Entornos virtuales de aprendizaje y su rol innovador en el proceso de enseñanza</b:Title>
    <b:JournalName>Revista de Ciencias Humanísticas y Sociales (ReHuSo)</b:JournalName>
    <b:Year>2019</b:Year>
    <b:Pages>138-148</b:Pages>
    <b:Volume>4</b:Volume>
    <b:Issue>1</b:Issue>
    <b:DOI>https://doi.org/10.33936/rehuso.v4i1.2156</b:DOI>
    <b:Author>
      <b:Author>
        <b:NameList>
          <b:Person>
            <b:Last>Cedeño Romero</b:Last>
            <b:Middle>Eva</b:Middle>
            <b:First>Lisbeth</b:First>
          </b:Person>
          <b:Person>
            <b:Last>Murillo Moreira</b:Last>
            <b:Middle>Atilio</b:Middle>
            <b:First>José</b:First>
          </b:Person>
        </b:NameList>
      </b:Author>
    </b:Author>
    <b:RefOrder>75</b:RefOrder>
  </b:Source>
  <b:Source>
    <b:Tag>Leó23</b:Tag>
    <b:SourceType>JournalArticle</b:SourceType>
    <b:Guid>{CED98EC4-4620-48E8-9FBF-4DD0E90FF5B3}</b:Guid>
    <b:Title>Horizontes Revista de Investigación en Ciencias de la Educación</b:Title>
    <b:JournalName>El trabajo colaborativo en la educación</b:JournalName>
    <b:Year>2023</b:Year>
    <b:Pages>1423 - 1437</b:Pages>
    <b:Volume>7</b:Volume>
    <b:Issue>29</b:Issue>
    <b:DOI>https://doi.org/10.33996/revistahorizontes.v7i29.602</b:DOI>
    <b:Author>
      <b:Author>
        <b:NameList>
          <b:Person>
            <b:Last>León Quispe</b:Last>
            <b:First>Korintia</b:First>
          </b:Person>
          <b:Person>
            <b:Last>Santos Sebrián</b:Last>
            <b:First>Armando</b:First>
          </b:Person>
          <b:Person>
            <b:Last>Alonzo Yaranga</b:Last>
            <b:First>Lidia</b:First>
          </b:Person>
        </b:NameList>
      </b:Author>
    </b:Author>
    <b:RefOrder>76</b:RefOrder>
  </b:Source>
  <b:Source>
    <b:Tag>Alc22</b:Tag>
    <b:SourceType>JournalArticle</b:SourceType>
    <b:Guid>{4954C6E4-E93A-4A60-9325-024330AB95B8}</b:Guid>
    <b:Title>Interacción y participación en ambientes virtuales de aprendizaje: una mirada comprensiva desde la práctica</b:Title>
    <b:JournalName>Revista Universidad y Sociedad</b:JournalName>
    <b:Year>2022</b:Year>
    <b:Pages>256-265</b:Pages>
    <b:Volume>14</b:Volume>
    <b:Issue>6</b:Issue>
    <b:Author>
      <b:Author>
        <b:NameList>
          <b:Person>
            <b:Last>Alcívar Fajardo</b:Last>
            <b:Middle>David</b:Middle>
            <b:First>Orly </b:First>
          </b:Person>
          <b:Person>
            <b:Last>Garcés Suárez</b:Last>
            <b:Middle>Fernanda</b:Middle>
            <b:First>Emma</b:First>
          </b:Person>
          <b:Person>
            <b:Last>Garcés Suárez</b:Last>
            <b:Middle>María</b:Middle>
            <b:First>Elizabeth</b:First>
          </b:Person>
        </b:NameList>
      </b:Author>
    </b:Author>
    <b:RefOrder>77</b:RefOrder>
  </b:Source>
  <b:Source>
    <b:Tag>Sal20</b:Tag>
    <b:SourceType>JournalArticle</b:SourceType>
    <b:Guid>{726855BC-B82B-4744-9396-374C2EF4E425}</b:Guid>
    <b:Title>Enseñanza remota y redes sociales: estrategias y desafíos para conformar comunidades de aprendizaje</b:Title>
    <b:JournalName>Revista Andina de Educación</b:JournalName>
    <b:Year>2020</b:Year>
    <b:Pages>36-42</b:Pages>
    <b:Volume>4</b:Volume>
    <b:Issue>1</b:Issue>
    <b:DOI>https://doi.org/10.32719/26312816.2021.4.1.5</b:DOI>
    <b:Author>
      <b:Author>
        <b:NameList>
          <b:Person>
            <b:Last>Salas Bustos</b:Last>
            <b:Middle>Alejandro</b:Middle>
            <b:First>David </b:First>
          </b:Person>
        </b:NameList>
      </b:Author>
    </b:Author>
    <b:RefOrder>78</b:RefOrder>
  </b:Source>
  <b:Source>
    <b:Tag>Rey23</b:Tag>
    <b:SourceType>JournalArticle</b:SourceType>
    <b:Guid>{8E4675FB-080F-44A1-9725-D5BA4F9F3E8C}</b:Guid>
    <b:Title>Recursos educativos digitales y el proceso de enseñanza aprendizaje sobre funciones cuadráticas en la unidad educativa Ancón</b:Title>
    <b:JournalName> Ciencia Latina Revista Científica Multidisciplinar</b:JournalName>
    <b:Year>2023</b:Year>
    <b:Pages>3207-3246</b:Pages>
    <b:Volume>7</b:Volume>
    <b:Issue>1</b:Issue>
    <b:DOI>https://doi.org/10.37811/cl_rcm.v7i1.4651</b:DOI>
    <b:Author>
      <b:Author>
        <b:NameList>
          <b:Person>
            <b:Last>Reyes Figueroa</b:Last>
            <b:Middle>Patrício</b:Middle>
            <b:First>Ángel </b:First>
          </b:Person>
          <b:Person>
            <b:Last>Torres Medina</b:Last>
            <b:Middle>Cecilia</b:Middle>
            <b:First>Irma </b:First>
          </b:Person>
          <b:Person>
            <b:Last>Tumbaco Reyes</b:Last>
            <b:Middle>Ramón</b:Middle>
            <b:First>Alfredo </b:First>
          </b:Person>
          <b:Person>
            <b:Last>Zea Cortez</b:Last>
            <b:Middle>Rocio</b:Middle>
            <b:First>Rebeca </b:First>
          </b:Person>
        </b:NameList>
      </b:Author>
    </b:Author>
    <b:RefOrder>79</b:RefOrder>
  </b:Source>
  <b:Source>
    <b:Tag>Ari16</b:Tag>
    <b:SourceType>JournalArticle</b:SourceType>
    <b:Guid>{342E6DCB-3840-49D7-B274-99347981D601}</b:Guid>
    <b:Title>El protocolo de investigación III: la población de estudio</b:Title>
    <b:Year>2016</b:Year>
    <b:Author>
      <b:Author>
        <b:NameList>
          <b:Person>
            <b:Last>Arias-Gómez</b:Last>
            <b:First>Jesús</b:First>
          </b:Person>
          <b:Person>
            <b:Last>Villasís-Keever</b:Last>
            <b:First>Miguel</b:First>
            <b:Middle>Ángel</b:Middle>
          </b:Person>
          <b:Person>
            <b:Last>Miranda Novales</b:Last>
            <b:First>María</b:First>
            <b:Middle>Guadalupe</b:Middle>
          </b:Person>
        </b:NameList>
      </b:Author>
    </b:Author>
    <b:JournalName>Revista Alergia México</b:JournalName>
    <b:Pages>201-206</b:Pages>
    <b:Volume>63</b:Volume>
    <b:Issue>2</b:Issue>
    <b:URL>https://www.redalyc.org/pdf/4867/486755023011.pdf</b:URL>
    <b:RefOrder>80</b:RefOrder>
  </b:Source>
  <b:Source>
    <b:Tag>Rui22</b:Tag>
    <b:SourceType>JournalArticle</b:SourceType>
    <b:Guid>{2DA54739-D0A5-464B-AA93-68DD672E97E2}</b:Guid>
    <b:Author>
      <b:Author>
        <b:NameList>
          <b:Person>
            <b:Last>Ruiz Balbuena</b:Last>
            <b:First>Fernando</b:First>
          </b:Person>
        </b:NameList>
      </b:Author>
    </b:Author>
    <b:Title>Elaboración y abordaje de un protocolo de investigación, en el ámbito de las ciencias de la salud</b:Title>
    <b:JournalName>Revista Anales de Medicina Universitaria</b:JournalName>
    <b:Year>2022</b:Year>
    <b:Pages>77-88</b:Pages>
    <b:Volume>1</b:Volume>
    <b:Issue>2</b:Issue>
    <b:DOI>https://doi.org/10.31644/AMU.V01.N02.2022.A08</b:DOI>
    <b:URL>http://www.revistas.unach.mx/index.php/revanales/article/view/32</b:URL>
    <b:YearAccessed>2025</b:YearAccessed>
    <b:MonthAccessed>03</b:MonthAccessed>
    <b:DayAccessed>26</b:DayAccessed>
    <b:RefOrder>81</b:RefOrder>
  </b:Source>
  <b:Source>
    <b:Tag>Día13</b:Tag>
    <b:SourceType>JournalArticle</b:SourceType>
    <b:Guid>{198D779B-1030-4C3C-9B39-72546A884419}</b:Guid>
    <b:Title>La entrevista, recurso flexible y dinámico</b:Title>
    <b:JournalName>Investigación en Educación Médica</b:JournalName>
    <b:Year>2013</b:Year>
    <b:Pages>162-167</b:Pages>
    <b:Volume>2</b:Volume>
    <b:Issue>7</b:Issue>
    <b:Publisher>Universidad Nacional Autónoma de México</b:Publisher>
    <b:Author>
      <b:Author>
        <b:NameList>
          <b:Person>
            <b:Last>Díaz-Bravo</b:Last>
            <b:First>Laura</b:First>
          </b:Person>
          <b:Person>
            <b:Last>Torruco-García</b:Last>
            <b:First>Uri</b:First>
          </b:Person>
          <b:Person>
            <b:Last>Martínez-Hernández</b:Last>
            <b:First>Mildred</b:First>
          </b:Person>
          <b:Person>
            <b:Last>Varela-Ruiz</b:Last>
            <b:First>Margarita</b:First>
          </b:Person>
        </b:NameList>
      </b:Author>
    </b:Author>
    <b:YearAccessed>2025</b:YearAccessed>
    <b:MonthAccessed>03</b:MonthAccessed>
    <b:DayAccessed>27</b:DayAccessed>
    <b:URL>https://www.redalyc.org/articulo.oa?id=349733228009</b:URL>
    <b:RefOrder>82</b:RefOrder>
  </b:Source>
  <b:Source>
    <b:Tag>JCa03</b:Tag>
    <b:SourceType>JournalArticle</b:SourceType>
    <b:Guid>{09EB05DD-4945-4D14-87AF-194B8FA6B5CB}</b:Guid>
    <b:Title>La encuesta como técnica de investigación. Elaboración de cuestionarios y tratamiento estadístico de los datos (I)</b:Title>
    <b:JournalName>Atención  Primaria </b:JournalName>
    <b:Year>2003</b:Year>
    <b:Pages>527-538</b:Pages>
    <b:Volume>31</b:Volume>
    <b:Issue>8</b:Issue>
    <b:DOI>https://doi.org/10.1016/S0212-6567(03)70728-8</b:DOI>
    <b:Author>
      <b:Author>
        <b:NameList>
          <b:Person>
            <b:Last>Anguitaa</b:Last>
            <b:First>J.</b:First>
            <b:Middle>Casas</b:Middle>
          </b:Person>
          <b:Person>
            <b:Last>Labrador</b:Last>
            <b:First>J.R.</b:First>
            <b:Middle>Repullo</b:Middle>
          </b:Person>
          <b:Person>
            <b:Last>Campos</b:Last>
            <b:First>J.</b:First>
            <b:Middle>Donado</b:Middle>
          </b:Person>
        </b:NameList>
      </b:Author>
    </b:Author>
    <b:YearAccessed>2025</b:YearAccessed>
    <b:MonthAccessed>03</b:MonthAccessed>
    <b:DayAccessed>27</b:DayAccessed>
    <b:URL>https://www.sciencedirect.com/science/article/pii/S0212656703707288</b:URL>
    <b:RefOrder>83</b:RefOrder>
  </b:Source>
  <b:Source>
    <b:Tag>Gil23</b:Tag>
    <b:SourceType>InternetSite</b:SourceType>
    <b:Guid>{ED600277-A303-426B-8E93-6272F26462B8}</b:Guid>
    <b:Title>Investigación con métodos mixtos: Aprovechar el potencial de la investigación</b:Title>
    <b:Year>2023</b:Year>
    <b:InternetSiteTitle>Blog Mind the Graph</b:InternetSiteTitle>
    <b:Month>08</b:Month>
    <b:Day>27</b:Day>
    <b:URL>https://mindthegraph.com/blog/es/investigacion-con-metodos-mixtos/</b:URL>
    <b:YearAccessed>2024</b:YearAccessed>
    <b:MonthAccessed>10</b:MonthAccessed>
    <b:DayAccessed>27</b:DayAccessed>
    <b:Author>
      <b:Author>
        <b:NameList>
          <b:Person>
            <b:Last>Abreu</b:Last>
            <b:First>Gilberto</b:First>
            <b:Middle>de</b:Middle>
          </b:Person>
        </b:NameList>
      </b:Author>
    </b:Author>
    <b:RefOrder>84</b:RefOrder>
  </b:Source>
  <b:Source>
    <b:Tag>Ano22</b:Tag>
    <b:SourceType>DocumentFromInternetSite</b:SourceType>
    <b:Guid>{83626F1F-3C2C-409B-9644-78E319692C83}</b:Guid>
    <b:Title>LibreTexts Español</b:Title>
    <b:InternetSiteTitle>LibreTexts Español</b:InternetSiteTitle>
    <b:Year>2022</b:Year>
    <b:Month>10</b:Month>
    <b:Day>31</b:Day>
    <b:URL>https://espanol.libretexts.org/Ciencias_Sociales/Trabajo_Social_y_Servicios_Humanos/Investigaci%C3%B3n_en_Ciencias_Sociales_-_Principios%2C_M%C3%A9todos_y_Pr%C3%A1cticas_(Bhattacherjee)/01%3A_Ciencia_e_Investigaci%C3%B3n_Cient%C3%ADfica/1.05%3A_Tipos_de_I</b:URL>
    <b:Author>
      <b:Author>
        <b:NameList>
          <b:Person>
            <b:Last>Anol</b:Last>
            <b:First>Bhattacherjee</b:First>
          </b:Person>
        </b:NameList>
      </b:Author>
    </b:Author>
    <b:YearAccessed>2024</b:YearAccessed>
    <b:MonthAccessed>10</b:MonthAccessed>
    <b:DayAccessed>13</b:DayAccessed>
    <b:RefOrder>86</b:RefOrder>
  </b:Source>
  <b:Source>
    <b:Tag>Cas20</b:Tag>
    <b:SourceType>InternetSite</b:SourceType>
    <b:Guid>{1D8F68D7-9EDD-4506-B7B0-9B7F5F17E5C4}</b:Guid>
    <b:Title>¿Qué es la investigación de campo?</b:Title>
    <b:InternetSiteTitle>TDI Review</b:InternetSiteTitle>
    <b:Year>2020</b:Year>
    <b:Month>10</b:Month>
    <b:Day>12</b:Day>
    <b:URL>https://tiposdeinvestigacion.review/que-es-la-investigacion-de-campo/</b:URL>
    <b:YearAccessed>2024</b:YearAccessed>
    <b:MonthAccessed>10</b:MonthAccessed>
    <b:DayAccessed>22</b:DayAccessed>
    <b:Author>
      <b:Author>
        <b:NameList>
          <b:Person>
            <b:Last>Castillo</b:Last>
            <b:First>Ricardo</b:First>
          </b:Person>
        </b:NameList>
      </b:Author>
    </b:Author>
    <b:RefOrder>87</b:RefOrder>
  </b:Source>
  <b:Source>
    <b:Tag>Col20</b:Tag>
    <b:SourceType>InternetSite</b:SourceType>
    <b:Guid>{52606E34-4D2A-4625-9222-A324B38A70D9}</b:Guid>
    <b:Title>Estudio transversal</b:Title>
    <b:Year>2020</b:Year>
    <b:InternetSiteTitle>Economipedia</b:InternetSiteTitle>
    <b:Month>10</b:Month>
    <b:Day>13</b:Day>
    <b:URL>https://economipedia.com/definiciones/estudio-transversal.html</b:URL>
    <b:Author>
      <b:Author>
        <b:NameList>
          <b:Person>
            <b:Last>Coll Morales</b:Last>
            <b:First>Francisco</b:First>
          </b:Person>
        </b:NameList>
      </b:Author>
    </b:Author>
    <b:RefOrder>89</b:RefOrder>
  </b:Source>
  <b:Source>
    <b:Tag>Col13</b:Tag>
    <b:SourceType>JournalArticle</b:SourceType>
    <b:Guid>{25DA1C28-8DF4-4823-AD54-2566F3013C24}</b:Guid>
    <b:Title>El docente como investigador y transformador de sus propias prácticas. La investigación-acción en educación</b:Title>
    <b:Year>2013</b:Year>
    <b:URL>https://core.ac.uk/download/pdf/268093426.pdf</b:URL>
    <b:Pages>14-23</b:Pages>
    <b:Volume>9</b:Volume>
    <b:Issue>1</b:Issue>
    <b:Author>
      <b:Author>
        <b:NameList>
          <b:Person>
            <b:Last>Colunga Santos</b:Last>
            <b:First>C.</b:First>
            <b:Middle>Silvia</b:Middle>
          </b:Person>
          <b:Person>
            <b:Last>García Ruiz</b:Last>
            <b:First>C.</b:First>
            <b:Middle>Jorge</b:Middle>
          </b:Person>
          <b:Person>
            <b:Last>Blanco Colunga</b:Last>
            <b:First>Carlos</b:First>
            <b:Middle>Joaquin</b:Middle>
          </b:Person>
        </b:NameList>
      </b:Author>
    </b:Author>
    <b:YearAccessed>2024</b:YearAccessed>
    <b:MonthAccessed>10</b:MonthAccessed>
    <b:DayAccessed>16</b:DayAccessed>
    <b:RefOrder>90</b:RefOrder>
  </b:Source>
  <b:Source>
    <b:Tag>Góm09</b:Tag>
    <b:SourceType>Report</b:SourceType>
    <b:Guid>{84BB3590-7F1C-4593-86B8-A99790B16092}</b:Guid>
    <b:Title>“LA BRECHA DIGITAL EN LAS ESCUELAS FISCALES DE QUITO” </b:Title>
    <b:Year>2009</b:Year>
    <b:Publisher>Universidad Andina Simón Bolívar</b:Publisher>
    <b:Author>
      <b:Author>
        <b:NameList>
          <b:Person>
            <b:Last>Gómez Malaver</b:Last>
            <b:First>Jairo</b:First>
          </b:Person>
        </b:NameList>
      </b:Author>
    </b:Author>
    <b:City>Quito </b:City>
    <b:YearAccessed>2025</b:YearAccessed>
    <b:MonthAccessed>04</b:MonthAccessed>
    <b:DayAccessed>07</b:DayAccessed>
    <b:URL>https://repositorio.uasb.edu.ec/bitstream/10644/1134/1/T0835-MDGT-G%c3%b3mez-La%20brecha%20digital%20en%20las%20escuelas.pdf</b:URL>
    <b:RefOrder>91</b:RefOrder>
  </b:Source>
  <b:Source>
    <b:Tag>Vil18</b:Tag>
    <b:SourceType>JournalArticle</b:SourceType>
    <b:Guid>{6E44D7C1-E714-47FB-B387-5F2002300344}</b:Guid>
    <b:Title>El protocolo de investigación VII. Validez y confiabilidad de las mediciones</b:Title>
    <b:JournalName>Revista alergia México</b:JournalName>
    <b:Year>2018</b:Year>
    <b:Pages>414-421</b:Pages>
    <b:Volume>65</b:Volume>
    <b:Issue>4</b:Issue>
    <b:DOI>https://doi.org/10.29262/ram.v65i4.560</b:DOI>
    <b:Author>
      <b:Author>
        <b:NameList>
          <b:Person>
            <b:Last>Villasís-Keever</b:Last>
            <b:First>Miguel</b:First>
            <b:Middle>Ángel</b:Middle>
          </b:Person>
          <b:Person>
            <b:Last>Márquez-González</b:Last>
            <b:First>Horacio</b:First>
          </b:Person>
          <b:Person>
            <b:Last>Zurita-Cruz</b:Last>
            <b:First>Jessie</b:First>
            <b:Middle>Nallely</b:Middle>
          </b:Person>
          <b:Person>
            <b:Last>Miranda-Novales</b:Last>
            <b:First>Guadalupe</b:First>
          </b:Person>
          <b:Person>
            <b:Last>Escamilla-Núñez</b:Last>
            <b:First>Alberto</b:First>
          </b:Person>
        </b:NameList>
      </b:Author>
    </b:Author>
    <b:URL>https://www.scielo.org.mx/pdf/ram/v65n4/2448-9190-ram-65-04-414.pdf</b:URL>
    <b:RefOrder>92</b:RefOrder>
  </b:Source>
  <b:Source>
    <b:Tag>Gue24</b:Tag>
    <b:SourceType>JournalArticle</b:SourceType>
    <b:Guid>{2C3C873E-7986-404C-82A1-888096077B5D}</b:Guid>
    <b:Title>Evaluación de Confiabilidad y Validez del Cuestionario que Mide el Nivel</b:Title>
    <b:JournalName>Ciencia Latina Revista Científica Multidisciplinar</b:JournalName>
    <b:Year>2024</b:Year>
    <b:Pages>9991-10009</b:Pages>
    <b:Volume>8</b:Volume>
    <b:Issue>1</b:Issue>
    <b:DOI>https://doi.org/10.37811/cl_rcm.v8i2.10313</b:DOI>
    <b:Author>
      <b:Author>
        <b:NameList>
          <b:Person>
            <b:Last>Guerrero Luzuriaga</b:Last>
            <b:First>Aura</b:First>
            <b:Middle>del Cisne</b:Middle>
          </b:Person>
          <b:Person>
            <b:Last>García Ancira</b:Last>
            <b:First>Claudia</b:First>
          </b:Person>
        </b:NameList>
      </b:Author>
    </b:Author>
    <b:YearAccessed>2025</b:YearAccessed>
    <b:MonthAccessed>04</b:MonthAccessed>
    <b:DayAccessed>07</b:DayAccessed>
    <b:URL>https://ciencialatina.org/index.php/cienciala/article/view/10313/15148</b:URL>
    <b:RefOrder>93</b:RefOrder>
  </b:Source>
  <b:Source>
    <b:Tag>Piñ16</b:Tag>
    <b:SourceType>Report</b:SourceType>
    <b:Guid>{45D44C91-FDB2-4214-B984-6A38164E95BF}</b:Guid>
    <b:Title>PROCESAMIENTO ESTRATÉGICO DE LA INFORMACIÓN Y</b:Title>
    <b:Year>2016</b:Year>
    <b:URL>https://repositorio.usmp.edu.pe/bitstream/handle/20.500.12727/2326/pina_rgf.pdf?sequence=1&amp;isAllowed=y</b:URL>
    <b:Publisher>Universidad de San Martin de Porres </b:Publisher>
    <b:Author>
      <b:Author>
        <b:NameList>
          <b:Person>
            <b:Last>Piña Rucoba</b:Last>
            <b:First>Gilber</b:First>
            <b:Middle>Francisco</b:Middle>
          </b:Person>
        </b:NameList>
      </b:Author>
    </b:Author>
    <b:YearAccessed>2025</b:YearAccessed>
    <b:MonthAccessed>04</b:MonthAccessed>
    <b:DayAccessed>08</b:DayAccessed>
    <b:RefOrder>94</b:RefOrder>
  </b:Source>
  <b:Source>
    <b:Tag>Otz17</b:Tag>
    <b:SourceType>JournalArticle</b:SourceType>
    <b:Guid>{0A84468E-8D47-45C5-A352-640D2423B1FC}</b:Guid>
    <b:Title>Técnicas de Muestreo sobre una Población a Estudio</b:Title>
    <b:JournalName>International Journal of Morphology</b:JournalName>
    <b:Year>2017</b:Year>
    <b:Pages>227-232</b:Pages>
    <b:Volume>35</b:Volume>
    <b:Issue>1</b:Issue>
    <b:DOI>http://dx.doi.org/10.4067/S0717-95022017000100037 </b:DOI>
    <b:Author>
      <b:Author>
        <b:NameList>
          <b:Person>
            <b:Last>Otzen</b:Last>
            <b:First>Tamara</b:First>
          </b:Person>
          <b:Person>
            <b:Last>Manterola</b:Last>
            <b:First>Carlos</b:First>
          </b:Person>
        </b:NameList>
      </b:Author>
    </b:Author>
    <b:YearAccessed>2025</b:YearAccessed>
    <b:MonthAccessed>04</b:MonthAccessed>
    <b:DayAccessed>30</b:DayAccessed>
    <b:URL>https://www.scielo.cl/scielo.php?pid=S0717-95022017000100037&amp;script=sci_arttext</b:URL>
    <b:RefOrder>96</b:RefOrder>
  </b:Source>
  <b:Source>
    <b:Tag>Otz171</b:Tag>
    <b:SourceType>JournalArticle</b:SourceType>
    <b:Guid>{21C0749B-E786-4346-8C21-F2773BBDE6EC}</b:Guid>
    <b:Author>
      <b:Author>
        <b:NameList>
          <b:Person>
            <b:Last>Otzen</b:Last>
            <b:First>Tamara</b:First>
          </b:Person>
          <b:Person>
            <b:Last>Manterola</b:Last>
            <b:First>Carlos</b:First>
          </b:Person>
        </b:NameList>
      </b:Author>
    </b:Author>
    <b:Title>Técnicas de muestreo sobre una población a estudio</b:Title>
    <b:JournalName>International Journal of Morphology</b:JournalName>
    <b:Year>2017</b:Year>
    <b:Pages>227-232</b:Pages>
    <b:Volume>35</b:Volume>
    <b:Issue>1</b:Issue>
    <b:DOI>http://dx.doi.org/10.4067/S0717-95022017000100037</b:DOI>
    <b:URL>https://www.scielo.cl/scielo.php?pid=S0717-95022017000100037&amp;script=sci_arttext</b:URL>
    <b:RefOrder>97</b:RefOrder>
  </b:Source>
  <b:Source>
    <b:Tag>Tim23</b:Tag>
    <b:SourceType>Book</b:SourceType>
    <b:Guid>{7DA1C655-839F-4192-A0A9-70BD905296B2}</b:Guid>
    <b:Title>Métodos mixtos de investigación</b:Title>
    <b:Year>2023</b:Year>
    <b:DOI>https://doi.org/10.35622/inudi.b.106</b:DOI>
    <b:Author>
      <b:Author>
        <b:NameList>
          <b:Person>
            <b:Last>Timoteo</b:Last>
            <b:First>Cueva</b:First>
            <b:Middle>Luza</b:Middle>
          </b:Person>
          <b:Person>
            <b:Last>Otoniel</b:Last>
            <b:First>Jara</b:First>
            <b:Middle>Córdova</b:Middle>
          </b:Person>
          <b:Person>
            <b:Last>José</b:Last>
            <b:First>Arias</b:First>
            <b:Middle>Gonzáles</b:Middle>
          </b:Person>
          <b:Person>
            <b:Last>Fernando Antonio</b:Last>
            <b:First>Flores</b:First>
            <b:Middle>Limo</b:Middle>
          </b:Person>
          <b:Person>
            <b:Last>Carlo Anthony</b:Last>
            <b:First>Balmaceda</b:First>
            <b:Middle>Flores</b:Middle>
          </b:Person>
        </b:NameList>
      </b:Author>
    </b:Author>
    <b:Publisher>Instituto Universitario de Innovación Ciencia y Tecnología Inudi Perú S.A.C.</b:Publisher>
    <b:YearAccessed>2025</b:YearAccessed>
    <b:MonthAccessed>05</b:MonthAccessed>
    <b:DayAccessed>16</b:DayAccessed>
    <b:URL>https://editorial.inudi.edu.pe/index.php/editorialinudi/catalog/download/119/161/190?inline=1</b:URL>
    <b:RefOrder>98</b:RefOrder>
  </b:Source>
  <b:Source>
    <b:Tag>Oré211</b:Tag>
    <b:SourceType>Report</b:SourceType>
    <b:Guid>{7113D7CD-4BE5-4B2B-B4AB-1EE4A4E78C94}</b:Guid>
    <b:Title>“Brecha digital y tecnologías de comunicación e información en un Telecentro de la Amazonia Peruana: 2021”</b:Title>
    <b:Year>2021</b:Year>
    <b:Publisher>Universidad Nacional de Ucayali</b:Publisher>
    <b:Author>
      <b:Author>
        <b:NameList>
          <b:Person>
            <b:Last>Oré Cierto</b:Last>
            <b:First>Juan</b:First>
            <b:Middle>Daniel</b:Middle>
          </b:Person>
        </b:NameList>
      </b:Author>
    </b:Author>
    <b:URL>http://repositorio.unu.edu.pe/bitstream/handle/UNU/5141/B01_2022_UNU_MAESTRIA_2021_TM_JUAN-ORE.pdf?sequence=1&amp;isAllowed=y</b:URL>
    <b:RefOrder>99</b:RefOrder>
  </b:Source>
  <b:Source>
    <b:Tag>Are25</b:Tag>
    <b:SourceType>JournalArticle</b:SourceType>
    <b:Guid>{1A41C965-AC7B-4BA0-97B0-56A74FE9949B}</b:Guid>
    <b:Title>Brecha digital en la educación ecuatoriana: Un enfoque para la gestión del conocimiento y la equidad</b:Title>
    <b:Year>2025</b:Year>
    <b:Pages>992-1003</b:Pages>
    <b:Volume>9</b:Volume>
    <b:Issue>1</b:Issue>
    <b:DOI>https://doi.org/10.37811/cl_rcm.v9i1.15833</b:DOI>
    <b:Author>
      <b:Author>
        <b:NameList>
          <b:Person>
            <b:Last>Arequipa Sagñay</b:Last>
            <b:First>Sandra</b:First>
            <b:Middle>Elizabeth</b:Middle>
          </b:Person>
          <b:Person>
            <b:Last>Mosquera Taipe</b:Last>
            <b:First>Byron</b:First>
            <b:Middle>Mauricio</b:Middle>
          </b:Person>
          <b:Person>
            <b:Last>Vera Giler</b:Last>
            <b:First>Alfredo</b:First>
            <b:Middle>Antonio</b:Middle>
          </b:Person>
          <b:Person>
            <b:Last>Vera Giler</b:Last>
            <b:First>Gabriela</b:First>
            <b:Middle>Narcisa</b:Middle>
          </b:Person>
          <b:Person>
            <b:Last>Chila Zambrano</b:Last>
            <b:First>Angela</b:First>
            <b:Middle>Dolores</b:Middle>
          </b:Person>
        </b:NameList>
      </b:Author>
    </b:Author>
    <b:URL>https://ciencialatina.org/index.php/cienciala/article/view/15833</b:URL>
    <b:RefOrder>100</b:RefOrder>
  </b:Source>
  <b:Source>
    <b:Tag>Vil24</b:Tag>
    <b:SourceType>JournalArticle</b:SourceType>
    <b:Guid>{A186226B-4142-4184-B5CA-93D9A9116116}</b:Guid>
    <b:Title>La brecha digital en la educación de los estudiantes: Factores determinantes, consecuencias educativas y propuestas para su mitigación</b:Title>
    <b:JournalName>Revista Multidisciplinar de Investigación Científica </b:JournalName>
    <b:Year>2024</b:Year>
    <b:Pages>6641–6673.</b:Pages>
    <b:Volume>8</b:Volume>
    <b:Issue>4</b:Issue>
    <b:DOI>https://doi.org/10.56048/MQR20225.8.4.2024.6641-6673</b:DOI>
    <b:Author>
      <b:Author>
        <b:NameList>
          <b:Person>
            <b:Last>Villavicencio-Cedeño</b:Last>
            <b:First>Mayra</b:First>
            <b:Middle>Maricela</b:Middle>
          </b:Person>
          <b:Person>
            <b:Last>Bowen-Anchundia</b:Last>
            <b:First>Mirian</b:First>
            <b:Middle>Margory</b:Middle>
          </b:Person>
          <b:Person>
            <b:Last>Jurado-Martínez</b:Last>
            <b:First>María</b:First>
            <b:Middle>Gabriela</b:Middle>
          </b:Person>
          <b:Person>
            <b:Last>Roger-Martínez</b:Last>
            <b:First>Isaac</b:First>
          </b:Person>
        </b:NameList>
      </b:Author>
    </b:Author>
    <b:URL>https://www.investigarmqr.com/ojs/index.php/mqr/article/view/2102</b:URL>
    <b:RefOrder>101</b:RefOrder>
  </b:Source>
  <b:Source>
    <b:Tag>Baq22</b:Tag>
    <b:SourceType>JournalArticle</b:SourceType>
    <b:Guid>{6567468F-0BC8-4756-A99E-F0DC3D1B9257}</b:Guid>
    <b:Title>Influencia de la brecha digital y las limitaciones de los recursos tecnológicos en la calidad de la educación en la Facultad de Ciencias de la Educación de la Universidad Técnica Estatal de Quevedo</b:Title>
    <b:JournalName>Revista Científica Multidisciplinaria Ogma</b:JournalName>
    <b:Year>2022</b:Year>
    <b:Pages>78-95</b:Pages>
    <b:Volume>1</b:Volume>
    <b:Issue>1</b:Issue>
    <b:DOI>https://doi.org/10.69516/zrqcj332</b:DOI>
    <b:Author>
      <b:Author>
        <b:NameList>
          <b:Person>
            <b:Last>Baque Muñoz</b:Last>
            <b:First>Alejandro</b:First>
            <b:Middle>Sebastián</b:Middle>
          </b:Person>
          <b:Person>
            <b:Last>Chávez Arteaga</b:Last>
            <b:First>Giovanna</b:First>
            <b:Middle>Milena</b:Middle>
          </b:Person>
          <b:Person>
            <b:Last>Chiluisa Millingalli</b:Last>
            <b:First>Carlos</b:First>
            <b:Middle>Alexander</b:Middle>
          </b:Person>
          <b:Person>
            <b:Last>Pozo Ponce</b:Last>
            <b:First>Joselyn</b:First>
            <b:Middle>Darleny</b:Middle>
          </b:Person>
          <b:Person>
            <b:Last>Quintana Peña</b:Last>
            <b:First>Larissa</b:First>
            <b:Middle>Pierina</b:Middle>
          </b:Person>
        </b:NameList>
      </b:Author>
    </b:Author>
    <b:URL>https://revistaogma.com/index.php/home/article/view/75</b:URL>
    <b:RefOrder>102</b:RefOrder>
  </b:Source>
  <b:Source xmlns:b="http://schemas.openxmlformats.org/officeDocument/2006/bibliography">
    <b:Tag>Ola201</b:Tag>
    <b:SourceType>Report</b:SourceType>
    <b:Guid>{BA66CA9D-56B7-47F5-8D3B-FA17D380206B}</b:Guid>
    <b:Title>La brecha digital en el contexto escolar Latinoamericano. Un análisis de la producción académica.</b:Title>
    <b:Year>2020</b:Year>
    <b:Publisher>Universidad Antonio Nariño</b:Publisher>
    <b:Author>
      <b:Author>
        <b:NameList>
          <b:Person>
            <b:Last>Olaya Rojas</b:Last>
            <b:First>Daniela,</b:First>
            <b:Middle>Deissy</b:Middle>
          </b:Person>
        </b:NameList>
      </b:Author>
    </b:Author>
    <b:URL>https://repositorio.uan.edu.co/server/api/core/bitstreams/5aae8ee0-1ccf-4729-9be6-34c4c17904ae/content</b:URL>
    <b:RefOrder>103</b:RefOrder>
  </b:Source>
  <b:Source>
    <b:Tag>DieTO</b:Tag>
    <b:SourceType>Book</b:SourceType>
    <b:Guid>{323441A0-143A-4A42-80C0-EE00F7CA3E8A}</b:Guid>
    <b:Author>
      <b:Author>
        <b:NameList>
          <b:Person>
            <b:Last>Herrera</b:Last>
            <b:First>Diego</b:First>
            <b:Middle>Vicente Tapia</b:Middle>
          </b:Person>
        </b:NameList>
      </b:Author>
    </b:Author>
    <b:Title>Aprendizaje Basado en Proyectos: Un enfoque educativo</b:Title>
    <b:Year>AMBATO </b:Year>
    <b:City>2024</b:City>
    <b:RefOrder>104</b:RefOrder>
  </b:Source>
  <b:Source>
    <b:Tag>Aba191</b:Tag>
    <b:SourceType>Report</b:SourceType>
    <b:Guid>{93AB50CD-BF19-45FC-8CF4-7B7EDD71B73A}</b:Guid>
    <b:Title>El aprendizaje creativo y las metodologías innovadoras</b:Title>
    <b:Year>2019</b:Year>
    <b:Author>
      <b:Author>
        <b:Corporate>Abad A</b:Corporate>
      </b:Author>
    </b:Author>
    <b:Publisher>Universidad de Guayaquil</b:Publisher>
    <b:City>Guayaquil</b:City>
    <b:URL>http://repositorio.ug.edu.ec/bitstream/redug/46479/1/BFILO-PD-LP1-17-470%20ABAD%20-%20CHAVEZ.pdf</b:URL>
    <b:RefOrder>1</b:RefOrder>
  </b:Source>
  <b:Source>
    <b:Tag>Alv20</b:Tag>
    <b:SourceType>JournalArticle</b:SourceType>
    <b:Guid>{50FA5342-0658-4674-B4A6-A155C3FBED97}</b:Guid>
    <b:Author>
      <b:Author>
        <b:Corporate>Alvarez E</b:Corporate>
      </b:Author>
    </b:Author>
    <b:Title>Educación socioemocional</b:Title>
    <b:JournalName>Revista Controversias y Concurrencias Latinoamericanas</b:JournalName>
    <b:Year>2020</b:Year>
    <b:Pages>5</b:Pages>
    <b:Volume>11</b:Volume>
    <b:Issue>20</b:Issue>
    <b:URL>https://www.redalyc.org/journal/5886/588663787023/html/</b:URL>
    <b:RefOrder>2</b:RefOrder>
  </b:Source>
  <b:Source>
    <b:Tag>Ama23</b:Tag>
    <b:SourceType>JournalArticle</b:SourceType>
    <b:Guid>{93F9EBAA-4BCE-4CD5-A962-D220C7EA505D}</b:Guid>
    <b:Author>
      <b:Author>
        <b:Corporate>Amanqui S, Gómez C, Obregón L, Samaniego F, Sichi A</b:Corporate>
      </b:Author>
    </b:Author>
    <b:Title>La creatividad, competencia del siglo XXI como un factor de calidad en áreas curriculares del nivel de educación</b:Title>
    <b:JournalName>Revista Unife</b:JournalName>
    <b:Year>2023</b:Year>
    <b:Pages>12</b:Pages>
    <b:Volume>3</b:Volume>
    <b:Issue>2</b:Issue>
    <b:URL>ttps://revistas.unife.edu.pe/index.php/educacion/article/view/2889/3235</b:URL>
    <b:DOI>http://dx.doi.org/10.33539/educacion.2023.v29n1.2889</b:DOI>
    <b:RefOrder>3</b:RefOrder>
  </b:Source>
  <b:Source>
    <b:Tag>Ari202</b:Tag>
    <b:SourceType>JournalArticle</b:SourceType>
    <b:Guid>{A0AB4FFF-06BA-47DA-84CF-8B7C5A9100C0}</b:Guid>
    <b:Author>
      <b:Author>
        <b:Corporate>Arias E, Hincapie D, Paredes D</b:Corporate>
      </b:Author>
    </b:Author>
    <b:Title>Educar para la vida: El desarrollo de las habilidaes socioemocionales y el rol de los docentes</b:Title>
    <b:JournalName>Revista del Banco Interamericano de Desarrollo</b:JournalName>
    <b:Year>2020</b:Year>
    <b:Pages>5</b:Pages>
    <b:Volume>3</b:Volume>
    <b:Issue>2</b:Issue>
    <b:URL>https://publications.iadb.org/es/educar-para-la-vida-el-desarrollo-de-las-habilidades-socioemocionales-y-el-rol-de-los-docentes</b:URL>
    <b:DOI>http://dx.doi.org/10.18235/0002492</b:DOI>
    <b:RefOrder>4</b:RefOrder>
  </b:Source>
  <b:Source>
    <b:Tag>MarcadorDePosición3</b:Tag>
    <b:SourceType>JournalArticle</b:SourceType>
    <b:Guid>{F7385018-BB17-41EE-A46B-660C0AE4C95B}</b:Guid>
    <b:Title>La Creatividad en Niños de Educación Inicial: Impacto en el Aprendizaje y la Resolución de Problema</b:Title>
    <b:Year>2024</b:Year>
    <b:Author>
      <b:Author>
        <b:Corporate>Cobeña M, Mendoza M, Espinel L</b:Corporate>
      </b:Author>
    </b:Author>
    <b:JournalName>Revista Científica Multidisciplinaria Arbitrada YACHASUN</b:JournalName>
    <b:Pages>4</b:Pages>
    <b:Volume>8</b:Volume>
    <b:Issue>15</b:Issue>
    <b:URL>https://www.editorialibkn.com/index.php/Yachasun/article/view/555/916</b:URL>
    <b:RefOrder>5</b:RefOrder>
  </b:Source>
  <b:Source>
    <b:Tag>MarcadorDePosición4</b:Tag>
    <b:SourceType>JournalArticle</b:SourceType>
    <b:Guid>{C6BE2DB5-7A12-4528-9A22-DD58FD66F963}</b:Guid>
    <b:Author>
      <b:Author>
        <b:Corporate>Flores Y, Manrique Z</b:Corporate>
      </b:Author>
    </b:Author>
    <b:Title>Juego libre y su influencia en los sectores del aula de los niños y niñas</b:Title>
    <b:JournalName>Revista Científica Multidisciplinar Ciudad de México</b:JournalName>
    <b:Year>2024</b:Year>
    <b:Pages>12</b:Pages>
    <b:Volume>8</b:Volume>
    <b:Issue>1</b:Issue>
    <b:DOI>https://doi.org/10.37811/cl_rcm.v8i1.9976</b:DOI>
    <b:RefOrder>6</b:RefOrder>
  </b:Source>
  <b:Source>
    <b:Tag>Flo211</b:Tag>
    <b:SourceType>JournalArticle</b:SourceType>
    <b:Guid>{B625E720-DBC5-4083-A693-2D2C92639AE1}</b:Guid>
    <b:Author>
      <b:Author>
        <b:Corporate>Flores Y, Manrique Z, Ceuntas M</b:Corporate>
      </b:Author>
    </b:Author>
    <b:Title>Juego libre y su influencia en los sectores del aula de los niños y niñas</b:Title>
    <b:JournalName>Revista Multidisciplinar Ciencia Latina</b:JournalName>
    <b:Year>2021</b:Year>
    <b:Pages>3</b:Pages>
    <b:Volume>8</b:Volume>
    <b:Issue>1</b:Issue>
    <b:URL>https://ciencialatina.org/index.php/cienciala/article/view/9977</b:URL>
    <b:DOI>https://doi.org/10.37811/cl_rcm.v8i1.9977</b:DOI>
    <b:RefOrder>7</b:RefOrder>
  </b:Source>
  <b:Source>
    <b:Tag>Fra23</b:Tag>
    <b:SourceType>Report</b:SourceType>
    <b:Guid>{EF1C3159-870C-4FD2-B735-0E082E24D955}</b:Guid>
    <b:Title>El juego libre y la creatividad en niños</b:Title>
    <b:Year>2023</b:Year>
    <b:Author>
      <b:Author>
        <b:Corporate>Francisco A</b:Corporate>
      </b:Author>
    </b:Author>
    <b:Publisher>Universidad Católica los Ángeles de Chimbote</b:Publisher>
    <b:City>Chimbote-Perú</b:City>
    <b:URL>https://repositorio.uladech.edu.pe/bitstream/handle/20.500.13032/34868/CREATIVIDAD_ESTRATEGIA_FRANCISCO_PAQUI_ANGY.pdf?sequence=1&amp;isAllowed=y</b:URL>
    <b:RefOrder>8</b:RefOrder>
  </b:Source>
  <b:Source>
    <b:Tag>Flo162</b:Tag>
    <b:SourceType>JournalArticle</b:SourceType>
    <b:Guid>{A183226B-A4A3-4FD0-AF2A-72A5C534923B}</b:Guid>
    <b:Author>
      <b:Author>
        <b:Corporate>Guevara G, Verdesoto A, Castro</b:Corporate>
      </b:Author>
    </b:Author>
    <b:Title>Metodologías de investigación educativa (descriptivas, experimentales, participativas, y de investigación-acción)</b:Title>
    <b:Year>2020</b:Year>
    <b:City>Italia</b:City>
    <b:JournalName>Revista ReciMundo</b:JournalName>
    <b:Pages>4</b:Pages>
    <b:Volume>4</b:Volume>
    <b:Issue>3</b:Issue>
    <b:URL>http://recimundo.com/index.php/es/article/view/860</b:URL>
    <b:DOI>10.26820/recimundo/4.(3).julio.2020.163-173</b:DOI>
    <b:RefOrder>9</b:RefOrder>
  </b:Source>
  <b:Source>
    <b:Tag>Her22</b:Tag>
    <b:SourceType>Report</b:SourceType>
    <b:Guid>{C20369B7-81DE-470B-B236-11C718276AFB}</b:Guid>
    <b:Title>El juego en el desarrollo de la creatividad en los niños y las niñas</b:Title>
    <b:Year>2022</b:Year>
    <b:Publisher>Universidad Técnica de Cotopaxi</b:Publisher>
    <b:City>Latacunga-Ecuador</b:City>
    <b:URL>http://repositorio.utc.edu.ec/bitstream/27000/8888/1/MUTC-001267.pdf</b:URL>
    <b:Author>
      <b:Author>
        <b:Corporate>Herrera L</b:Corporate>
      </b:Author>
    </b:Author>
    <b:RefOrder>10</b:RefOrder>
  </b:Source>
  <b:Source>
    <b:Tag>Leó24</b:Tag>
    <b:SourceType>JournalArticle</b:SourceType>
    <b:Guid>{EB72729E-DCCB-4655-9CFC-EB7539AD9AD0}</b:Guid>
    <b:Author>
      <b:Author>
        <b:Corporate>León D, Rosales J, Pacheco J, Rodríguez G</b:Corporate>
      </b:Author>
    </b:Author>
    <b:Title>Efectos del juego y el movimiento libre en el desarrollo de habilidades motoras en niños</b:Title>
    <b:JournalName>Revista Científica Ciencia y Educación</b:JournalName>
    <b:Year>2024</b:Year>
    <b:Pages>5</b:Pages>
    <b:Volume>5</b:Volume>
    <b:Issue>7</b:Issue>
    <b:URL>https://www.cienciayeducacion.com/index.php/journal/article/view/zenodo.12721410</b:URL>
    <b:DOI>https://doi.org/10.5281/zenodo.12721410</b:DOI>
    <b:RefOrder>11</b:RefOrder>
  </b:Source>
  <b:Source>
    <b:Tag>Lóp24</b:Tag>
    <b:SourceType>Report</b:SourceType>
    <b:Guid>{4343B1EF-6CBB-41F5-B7DE-E5F7388A448F}</b:Guid>
    <b:Title>La creatividad en el proceso de aprendizaje en niños y niñas</b:Title>
    <b:Year>2024</b:Year>
    <b:Author>
      <b:Author>
        <b:Corporate>López A</b:Corporate>
      </b:Author>
    </b:Author>
    <b:Publisher>Universidad Nacional de Chimborazo</b:Publisher>
    <b:City>Riobamba</b:City>
    <b:URL>http://dspace.unach.edu.ec/bitstream/51000/14200/1/L%c3%b3pez%20P.%2c%20Ariana%20K.%20%282024%29%20La%20Creatividad%20en%20el%20Proceso%20de%20Aprendizaje%20en%20Ni%c3%b1os%20y%20Ni%c3%b1as%20de%20Inicial%20I%20de%20la%20Unidad%20Educativa%20Jos%c3%a9%20M</b:URL>
    <b:RefOrder>12</b:RefOrder>
  </b:Source>
  <b:Source>
    <b:Tag>MarcadorDePosición5</b:Tag>
    <b:SourceType>JournalArticle</b:SourceType>
    <b:Guid>{F44A883C-CFF2-4D0B-9D21-EA54E7D4F67D}</b:Guid>
    <b:Author>
      <b:Author>
        <b:Corporate>Montero L</b:Corporate>
      </b:Author>
    </b:Author>
    <b:Title>Los juegos libres, estrategia para mejorar el aprendizaje de lenguaje</b:Title>
    <b:JournalName>Redalyc</b:JournalName>
    <b:Year>2022</b:Year>
    <b:Pages>1</b:Pages>
    <b:URL>https://www.redalyc.org/journal/853/85375376007/html/</b:URL>
    <b:RefOrder>13</b:RefOrder>
  </b:Source>
  <b:Source>
    <b:Tag>Muñ20</b:Tag>
    <b:SourceType>Report</b:SourceType>
    <b:Guid>{1A122C7C-EFD1-4A6A-9141-F2E1A0FE7643}</b:Guid>
    <b:Title>Herramientas de creatividad y metodologías ágiles</b:Title>
    <b:Year>2020</b:Year>
    <b:Author>
      <b:Author>
        <b:Corporate>Muñoz I</b:Corporate>
      </b:Author>
    </b:Author>
    <b:Publisher>Universidad Internacional de Andalucía</b:Publisher>
    <b:City>España</b:City>
    <b:RefOrder>14</b:RefOrder>
  </b:Source>
  <b:Source>
    <b:Tag>Oro20</b:Tag>
    <b:SourceType>Report</b:SourceType>
    <b:Guid>{25E51A5B-8830-4A14-9613-4613C364F58F}</b:Guid>
    <b:Author>
      <b:Author>
        <b:Corporate>Oroya M</b:Corporate>
      </b:Author>
    </b:Author>
    <b:Title>La creatividad en niños y niñas</b:Title>
    <b:Year>2020</b:Year>
    <b:Publisher>Universidad Nacional del Centro del Perú</b:Publisher>
    <b:City>Huancayo - Perú</b:City>
    <b:URL>https://repositorio.uncp.edu.pe/bitstream/handle/20.500.12894/7367/T010_73883557_T.pdf?sequence=3</b:URL>
    <b:RefOrder>15</b:RefOrder>
  </b:Source>
  <b:Source>
    <b:Tag>Sim22</b:Tag>
    <b:SourceType>Report</b:SourceType>
    <b:Guid>{8D8D11E6-3551-459C-A58E-C0E7B348E799}</b:Guid>
    <b:Author>
      <b:Author>
        <b:Corporate>Simbaña L</b:Corporate>
      </b:Author>
    </b:Author>
    <b:Title>Juego libre y socialización en los niños y niñas</b:Title>
    <b:Year>2022</b:Year>
    <b:Publisher>Universidad Politécnica Salesiana</b:Publisher>
    <b:City>Quito-Ecuador</b:City>
    <b:URL>https://dspace.ups.edu.ec/bitstream/123456789/22094/1/TTQ670.pdf</b:URL>
    <b:RefOrder>16</b:RefOrder>
  </b:Source>
  <b:Source>
    <b:Tag>Tor25</b:Tag>
    <b:SourceType>JournalArticle</b:SourceType>
    <b:Guid>{4129855B-36DB-4038-ABDE-133C1CEC9170}</b:Guid>
    <b:Title>El juego libre en la educación inicial: una revisión narrativa.</b:Title>
    <b:Year>2025</b:Year>
    <b:Author>
      <b:Author>
        <b:Corporate>Torres K, Escobar C, García G</b:Corporate>
      </b:Author>
    </b:Author>
    <b:JournalName>Maestro y sociedad</b:JournalName>
    <b:Pages>983</b:Pages>
    <b:Volume>22</b:Volume>
    <b:Issue>2</b:Issue>
    <b:URL>https://maestroysociedad.uo.edu.cu/index.php/MyS/article/view/6887/8535</b:URL>
    <b:RefOrder>17</b:RefOrder>
  </b:Source>
  <b:Source>
    <b:Tag>Val205</b:Tag>
    <b:SourceType>JournalArticle</b:SourceType>
    <b:Guid>{5AE720D7-A654-4E96-9AC7-95711950D84F}</b:Guid>
    <b:Title>El enfoque cualitativo en la investigación jurídica, proyecto de investigación cualitativa y seminario de tesis</b:Title>
    <b:JournalName>Vox Juris</b:JournalName>
    <b:Year>2020</b:Year>
    <b:Pages>80</b:Pages>
    <b:URL>https://dialnet.unirioja.es/servlet/articulo?codigo=7628480</b:URL>
    <b:Author>
      <b:Author>
        <b:Corporate>Valladolid M, Nizama L</b:Corporate>
      </b:Author>
    </b:Author>
    <b:Volume>38</b:Volume>
    <b:Issue>2</b:Issue>
    <b:DOI>https://doi.org/10.24265/voxjuris.2020.v38n2.05</b:DOI>
    <b:RefOrder>18</b:RefOrder>
  </b:Source>
  <b:Source>
    <b:Tag>Vas25</b:Tag>
    <b:SourceType>JournalArticle</b:SourceType>
    <b:Guid>{94008EEF-FFEE-4CC3-9096-7770BADCAAFD}</b:Guid>
    <b:Author>
      <b:Author>
        <b:Corporate>Vasquez A</b:Corporate>
      </b:Author>
    </b:Author>
    <b:Title>Impacto del juego libre en el desarrollo de la autonomía infantil</b:Title>
    <b:JournalName>Revista Invecom</b:JournalName>
    <b:Year>2025</b:Year>
    <b:Pages>5</b:Pages>
    <b:Volume>5</b:Volume>
    <b:Issue>4</b:Issue>
    <b:DOI>https://doi.org/10.5281/zenodo.14829573</b:DOI>
    <b:RefOrder>19</b:RefOrder>
  </b:Source>
</b:Sources>
</file>

<file path=customXml/itemProps1.xml><?xml version="1.0" encoding="utf-8"?>
<ds:datastoreItem xmlns:ds="http://schemas.openxmlformats.org/officeDocument/2006/customXml" ds:itemID="{0D0361FF-09D8-4BF3-BBA9-34805569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12037</Words>
  <Characters>73552</Characters>
  <Application>Microsoft Office Word</Application>
  <DocSecurity>0</DocSecurity>
  <Lines>1205</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rguaman@istjapon.edu.ec martin2015</dc:creator>
  <cp:keywords/>
  <dc:description/>
  <cp:lastModifiedBy>rguaman@istjapon.edu.ec martin2015</cp:lastModifiedBy>
  <cp:revision>2</cp:revision>
  <cp:lastPrinted>2025-07-03T17:19:00Z</cp:lastPrinted>
  <dcterms:created xsi:type="dcterms:W3CDTF">2025-09-06T00:17:00Z</dcterms:created>
  <dcterms:modified xsi:type="dcterms:W3CDTF">2025-09-06T00:17:00Z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42c4b4c2f2495d221a113baef6e66fd2cd689280d919d946ac4d230b72c1f98e</vt:lpwstr>
  </property>
</Properties>
</file>